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600" w:lineRule="exact"/>
        <w:jc w:val="center"/>
        <w:rPr>
          <w:rFonts w:hint="eastAsia"/>
          <w:b/>
          <w:snapToGrid w:val="0"/>
          <w:sz w:val="44"/>
          <w:u w:val="single"/>
        </w:rPr>
      </w:pPr>
      <w:r>
        <w:rPr>
          <w:rFonts w:hint="eastAsia" w:ascii="宋体" w:hAnsi="宋体"/>
          <w:b/>
          <w:snapToGrid w:val="0"/>
          <w:sz w:val="44"/>
        </w:rPr>
        <w:t xml:space="preserve">2019年广州市校企合作洽谈会   </w:t>
      </w:r>
    </w:p>
    <w:p>
      <w:pPr>
        <w:spacing w:beforeLines="0" w:afterLines="0" w:line="600" w:lineRule="exact"/>
        <w:jc w:val="center"/>
        <w:rPr>
          <w:rFonts w:hint="eastAsia" w:ascii="宋体" w:hAnsi="宋体"/>
          <w:b/>
          <w:snapToGrid w:val="0"/>
          <w:sz w:val="44"/>
        </w:rPr>
      </w:pPr>
      <w:r>
        <w:rPr>
          <w:rFonts w:hint="eastAsia" w:ascii="宋体" w:hAnsi="宋体"/>
          <w:b/>
          <w:snapToGrid w:val="0"/>
          <w:sz w:val="44"/>
        </w:rPr>
        <w:t>校企合作需求表</w:t>
      </w:r>
    </w:p>
    <w:p>
      <w:pPr>
        <w:spacing w:beforeLines="0" w:afterLines="0" w:line="600" w:lineRule="exact"/>
        <w:jc w:val="center"/>
        <w:rPr>
          <w:rFonts w:hint="eastAsia" w:ascii="宋体" w:hAnsi="宋体"/>
          <w:b/>
          <w:snapToGrid w:val="0"/>
          <w:sz w:val="44"/>
        </w:rPr>
      </w:pPr>
    </w:p>
    <w:tbl>
      <w:tblPr>
        <w:tblStyle w:val="4"/>
        <w:tblpPr w:leftFromText="180" w:rightFromText="180" w:vertAnchor="text"/>
        <w:tblOverlap w:val="never"/>
        <w:tblW w:w="90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556"/>
        <w:gridCol w:w="578"/>
        <w:gridCol w:w="1984"/>
        <w:gridCol w:w="1559"/>
        <w:gridCol w:w="990"/>
        <w:gridCol w:w="23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6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eastAsia" w:ascii="仿宋_GB2312" w:hAnsi="宋体" w:eastAsia="仿宋_GB2312"/>
                <w:sz w:val="32"/>
              </w:rPr>
            </w:pPr>
            <w:r>
              <w:rPr>
                <w:rFonts w:hint="eastAsia" w:ascii="仿宋_GB2312" w:hAnsi="宋体" w:eastAsia="仿宋_GB2312"/>
                <w:sz w:val="32"/>
              </w:rPr>
              <w:t>单位名称</w:t>
            </w:r>
          </w:p>
        </w:tc>
        <w:tc>
          <w:tcPr>
            <w:tcW w:w="74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eastAsia" w:ascii="仿宋_GB2312" w:hAnsi="宋体" w:eastAsia="仿宋_GB2312"/>
                <w:sz w:val="32"/>
              </w:rPr>
            </w:pPr>
            <w:r>
              <w:rPr>
                <w:rFonts w:hint="eastAsia" w:ascii="仿宋_GB2312" w:hAnsi="宋体" w:eastAsia="仿宋_GB2312"/>
                <w:sz w:val="32"/>
              </w:rPr>
              <w:t>广州九恒条码股份有限公司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exact"/>
        </w:trPr>
        <w:tc>
          <w:tcPr>
            <w:tcW w:w="16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eastAsia" w:ascii="仿宋_GB2312" w:hAnsi="宋体" w:eastAsia="仿宋_GB2312"/>
                <w:sz w:val="32"/>
              </w:rPr>
            </w:pPr>
            <w:r>
              <w:rPr>
                <w:rFonts w:hint="eastAsia" w:ascii="仿宋_GB2312" w:hAnsi="宋体" w:eastAsia="仿宋_GB2312"/>
                <w:sz w:val="32"/>
              </w:rPr>
              <w:t>行业类型</w:t>
            </w:r>
          </w:p>
        </w:tc>
        <w:tc>
          <w:tcPr>
            <w:tcW w:w="2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eastAsia" w:ascii="仿宋_GB2312" w:hAnsi="宋体" w:eastAsia="仿宋_GB2312"/>
                <w:sz w:val="32"/>
              </w:rPr>
            </w:pPr>
            <w:r>
              <w:rPr>
                <w:rFonts w:hint="eastAsia" w:ascii="仿宋_GB2312" w:hAnsi="宋体" w:eastAsia="仿宋_GB2312"/>
                <w:sz w:val="32"/>
              </w:rPr>
              <w:t>制造业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eastAsia" w:ascii="仿宋_GB2312" w:hAnsi="宋体" w:eastAsia="仿宋_GB2312"/>
                <w:sz w:val="32"/>
              </w:rPr>
            </w:pPr>
            <w:r>
              <w:rPr>
                <w:rFonts w:hint="eastAsia" w:ascii="仿宋_GB2312" w:hAnsi="宋体" w:eastAsia="仿宋_GB2312"/>
                <w:sz w:val="32"/>
              </w:rPr>
              <w:t>地  址</w:t>
            </w:r>
          </w:p>
        </w:tc>
        <w:tc>
          <w:tcPr>
            <w:tcW w:w="33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spacing w:beforeLines="0" w:afterLines="0" w:line="600" w:lineRule="exact"/>
              <w:rPr>
                <w:rFonts w:hint="eastAsia" w:ascii="仿宋_GB2312" w:hAnsi="宋体" w:eastAsia="仿宋_GB2312"/>
                <w:sz w:val="32"/>
              </w:rPr>
            </w:pPr>
            <w:r>
              <w:rPr>
                <w:rFonts w:hint="eastAsia" w:ascii="仿宋_GB2312" w:hAnsi="宋体" w:eastAsia="仿宋_GB2312"/>
                <w:sz w:val="32"/>
              </w:rPr>
              <w:t>番禺石楼镇灵兴工业园7-8号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6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eastAsia" w:ascii="仿宋_GB2312" w:hAnsi="宋体" w:eastAsia="仿宋_GB2312"/>
                <w:sz w:val="32"/>
              </w:rPr>
            </w:pPr>
            <w:r>
              <w:rPr>
                <w:rFonts w:hint="eastAsia" w:ascii="仿宋_GB2312" w:hAnsi="宋体" w:eastAsia="仿宋_GB2312"/>
                <w:sz w:val="32"/>
              </w:rPr>
              <w:t>联系人</w:t>
            </w:r>
          </w:p>
        </w:tc>
        <w:tc>
          <w:tcPr>
            <w:tcW w:w="2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eastAsia" w:ascii="仿宋_GB2312" w:hAnsi="宋体" w:eastAsia="仿宋_GB2312"/>
                <w:sz w:val="32"/>
              </w:rPr>
            </w:pPr>
            <w:r>
              <w:rPr>
                <w:rFonts w:hint="eastAsia" w:ascii="仿宋_GB2312" w:hAnsi="宋体" w:eastAsia="仿宋_GB2312"/>
                <w:sz w:val="32"/>
              </w:rPr>
              <w:t>张秀玲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eastAsia" w:ascii="仿宋_GB2312" w:hAnsi="宋体" w:eastAsia="仿宋_GB2312"/>
                <w:sz w:val="32"/>
              </w:rPr>
            </w:pPr>
            <w:r>
              <w:rPr>
                <w:rFonts w:hint="eastAsia" w:ascii="仿宋_GB2312" w:hAnsi="宋体" w:eastAsia="仿宋_GB2312"/>
                <w:sz w:val="32"/>
              </w:rPr>
              <w:t>联系电话</w:t>
            </w:r>
          </w:p>
        </w:tc>
        <w:tc>
          <w:tcPr>
            <w:tcW w:w="33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spacing w:beforeLines="0" w:afterLines="0" w:line="600" w:lineRule="exact"/>
              <w:rPr>
                <w:rFonts w:hint="eastAsia" w:ascii="仿宋_GB2312" w:hAnsi="宋体" w:eastAsia="仿宋_GB2312"/>
                <w:sz w:val="32"/>
              </w:rPr>
            </w:pPr>
            <w:r>
              <w:rPr>
                <w:rFonts w:hint="eastAsia" w:ascii="仿宋_GB2312" w:hAnsi="宋体" w:eastAsia="仿宋_GB2312"/>
                <w:sz w:val="30"/>
              </w:rPr>
              <w:t>22870251/13410109216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0" w:hRule="exact"/>
        </w:trPr>
        <w:tc>
          <w:tcPr>
            <w:tcW w:w="16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eastAsia" w:ascii="仿宋_GB2312" w:hAnsi="宋体" w:eastAsia="仿宋_GB2312"/>
                <w:sz w:val="32"/>
              </w:rPr>
            </w:pPr>
            <w:r>
              <w:rPr>
                <w:rFonts w:hint="eastAsia" w:ascii="仿宋_GB2312" w:hAnsi="宋体" w:eastAsia="仿宋_GB2312"/>
                <w:sz w:val="32"/>
              </w:rPr>
              <w:t>企业简介</w:t>
            </w:r>
          </w:p>
        </w:tc>
        <w:tc>
          <w:tcPr>
            <w:tcW w:w="74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360" w:lineRule="auto"/>
              <w:ind w:firstLine="420" w:firstLineChars="200"/>
              <w:rPr>
                <w:rFonts w:hint="eastAsia" w:ascii="黑体" w:hAnsi="黑体" w:eastAsia="黑体"/>
                <w:color w:val="000000"/>
                <w:sz w:val="28"/>
              </w:rPr>
            </w:pPr>
            <w:r>
              <w:rPr>
                <w:rFonts w:hint="eastAsia" w:ascii="黑体" w:hAnsi="黑体" w:eastAsia="黑体"/>
                <w:color w:val="000000"/>
                <w:sz w:val="21"/>
              </w:rPr>
              <w:t>广州九恒成立于2002年，总部位于广州市番禺区，注册资金6000万元，员工1600余人，固定资产逾10亿余元，年销售收入约20亿元，是国家高新技术企业，也是国内快递、物流、 电商包装耗材生产的龙头企业。集团下属子公司有湖南江华九恒数码科技有限公司、江华恒津包装材料有限公司、杭州三恒包装材料有限公司、香港九恒印刷有限公司、东莞设有九恒物流科技有限公司</w:t>
            </w:r>
            <w:r>
              <w:rPr>
                <w:rFonts w:hint="eastAsia" w:ascii="黑体" w:hAnsi="黑体" w:eastAsia="黑体"/>
                <w:color w:val="000000"/>
                <w:sz w:val="28"/>
              </w:rPr>
              <w:t>。</w:t>
            </w:r>
          </w:p>
          <w:p>
            <w:pPr>
              <w:spacing w:beforeLines="0" w:afterLines="0"/>
              <w:rPr>
                <w:rFonts w:hint="eastAsia" w:ascii="仿宋_GB2312" w:hAnsi="宋体" w:eastAsia="仿宋_GB2312"/>
                <w:sz w:val="32"/>
              </w:rPr>
            </w:pPr>
          </w:p>
          <w:p>
            <w:pPr>
              <w:spacing w:beforeLines="0" w:afterLines="0" w:line="600" w:lineRule="exact"/>
              <w:rPr>
                <w:rFonts w:hint="eastAsia" w:ascii="仿宋_GB2312" w:hAnsi="宋体" w:eastAsia="仿宋_GB2312"/>
                <w:sz w:val="32"/>
              </w:rPr>
            </w:pPr>
          </w:p>
          <w:p>
            <w:pPr>
              <w:spacing w:beforeLines="0" w:afterLines="0" w:line="600" w:lineRule="exact"/>
              <w:rPr>
                <w:rFonts w:hint="eastAsia" w:ascii="仿宋_GB2312" w:hAnsi="宋体" w:eastAsia="仿宋_GB2312"/>
                <w:sz w:val="32"/>
              </w:rPr>
            </w:pPr>
          </w:p>
          <w:p>
            <w:pPr>
              <w:spacing w:beforeLines="0" w:afterLines="0" w:line="600" w:lineRule="exact"/>
              <w:rPr>
                <w:rFonts w:hint="eastAsia" w:ascii="仿宋_GB2312" w:hAnsi="宋体" w:eastAsia="仿宋_GB2312"/>
                <w:sz w:val="32"/>
              </w:rPr>
            </w:pPr>
          </w:p>
          <w:p>
            <w:pPr>
              <w:spacing w:beforeLines="0" w:afterLines="0" w:line="600" w:lineRule="exact"/>
              <w:rPr>
                <w:rFonts w:hint="eastAsia" w:ascii="仿宋_GB2312" w:hAnsi="宋体" w:eastAsia="仿宋_GB2312"/>
                <w:sz w:val="32"/>
              </w:rPr>
            </w:pPr>
          </w:p>
          <w:p>
            <w:pPr>
              <w:spacing w:beforeLines="0" w:afterLines="0" w:line="600" w:lineRule="exact"/>
              <w:rPr>
                <w:rFonts w:hint="eastAsia" w:ascii="仿宋_GB2312" w:hAnsi="宋体" w:eastAsia="仿宋_GB2312"/>
                <w:sz w:val="32"/>
              </w:rPr>
            </w:pPr>
          </w:p>
          <w:p>
            <w:pPr>
              <w:spacing w:beforeLines="0" w:afterLines="0" w:line="600" w:lineRule="exact"/>
              <w:rPr>
                <w:rFonts w:hint="eastAsia" w:ascii="仿宋_GB2312" w:hAnsi="宋体" w:eastAsia="仿宋_GB2312"/>
                <w:sz w:val="32"/>
              </w:rPr>
            </w:pPr>
          </w:p>
          <w:p>
            <w:pPr>
              <w:spacing w:beforeLines="0" w:afterLines="0" w:line="600" w:lineRule="exact"/>
              <w:rPr>
                <w:rFonts w:hint="eastAsia" w:ascii="仿宋_GB2312" w:hAnsi="宋体" w:eastAsia="仿宋_GB2312"/>
                <w:sz w:val="32"/>
              </w:rPr>
            </w:pPr>
          </w:p>
          <w:p>
            <w:pPr>
              <w:spacing w:beforeLines="0" w:afterLines="0" w:line="600" w:lineRule="exact"/>
              <w:rPr>
                <w:rFonts w:hint="eastAsia" w:ascii="仿宋_GB2312" w:hAnsi="宋体" w:eastAsia="仿宋_GB2312"/>
                <w:sz w:val="32"/>
              </w:rPr>
            </w:pPr>
          </w:p>
          <w:p>
            <w:pPr>
              <w:spacing w:beforeLines="0" w:afterLines="0" w:line="600" w:lineRule="exact"/>
              <w:rPr>
                <w:rFonts w:hint="eastAsia" w:ascii="仿宋_GB2312" w:hAnsi="宋体" w:eastAsia="仿宋_GB2312"/>
                <w:sz w:val="32"/>
              </w:rPr>
            </w:pPr>
          </w:p>
          <w:p>
            <w:pPr>
              <w:spacing w:beforeLines="0" w:afterLines="0" w:line="600" w:lineRule="exact"/>
              <w:rPr>
                <w:rFonts w:hint="eastAsia" w:ascii="仿宋_GB2312" w:hAnsi="宋体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1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eastAsia" w:ascii="仿宋_GB2312" w:hAnsi="宋体" w:eastAsia="仿宋_GB2312"/>
                <w:sz w:val="32"/>
              </w:rPr>
            </w:pPr>
            <w:r>
              <w:rPr>
                <w:rFonts w:hint="eastAsia" w:ascii="仿宋_GB2312" w:hAnsi="宋体" w:eastAsia="仿宋_GB2312"/>
                <w:sz w:val="32"/>
              </w:rPr>
              <w:t>岗位需求信息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eastAsia" w:ascii="仿宋_GB2312" w:hAnsi="宋体" w:eastAsia="仿宋_GB2312"/>
                <w:sz w:val="32"/>
              </w:rPr>
            </w:pPr>
            <w:r>
              <w:rPr>
                <w:rFonts w:hint="eastAsia" w:ascii="仿宋_GB2312" w:hAnsi="宋体" w:eastAsia="仿宋_GB2312"/>
                <w:sz w:val="32"/>
              </w:rPr>
              <w:t>岗位名称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eastAsia" w:ascii="仿宋_GB2312" w:hAnsi="宋体" w:eastAsia="仿宋_GB2312"/>
                <w:sz w:val="32"/>
              </w:rPr>
            </w:pPr>
            <w:r>
              <w:rPr>
                <w:rFonts w:hint="eastAsia" w:ascii="仿宋_GB2312" w:hAnsi="宋体" w:eastAsia="仿宋_GB2312"/>
                <w:sz w:val="32"/>
              </w:rPr>
              <w:t>需求人数</w:t>
            </w:r>
          </w:p>
        </w:tc>
        <w:tc>
          <w:tcPr>
            <w:tcW w:w="25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eastAsia" w:ascii="仿宋_GB2312" w:hAnsi="宋体" w:eastAsia="仿宋_GB2312"/>
                <w:sz w:val="32"/>
              </w:rPr>
            </w:pPr>
            <w:r>
              <w:rPr>
                <w:rFonts w:hint="eastAsia" w:ascii="仿宋_GB2312" w:hAnsi="宋体" w:eastAsia="仿宋_GB2312"/>
                <w:sz w:val="32"/>
              </w:rPr>
              <w:t>要求</w:t>
            </w:r>
          </w:p>
          <w:p>
            <w:pPr>
              <w:spacing w:beforeLines="0" w:afterLines="0" w:line="600" w:lineRule="exact"/>
              <w:jc w:val="center"/>
              <w:rPr>
                <w:rFonts w:hint="eastAsia" w:ascii="仿宋_GB2312" w:hAnsi="宋体" w:eastAsia="仿宋_GB2312"/>
                <w:sz w:val="32"/>
              </w:rPr>
            </w:pPr>
            <w:r>
              <w:rPr>
                <w:rFonts w:hint="eastAsia" w:ascii="仿宋_GB2312" w:hAnsi="宋体" w:eastAsia="仿宋_GB2312"/>
                <w:sz w:val="32"/>
              </w:rPr>
              <w:t>岗位描述述</w:t>
            </w:r>
          </w:p>
        </w:tc>
        <w:tc>
          <w:tcPr>
            <w:tcW w:w="2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eastAsia" w:ascii="仿宋_GB2312" w:hAnsi="宋体" w:eastAsia="仿宋_GB2312"/>
                <w:sz w:val="32"/>
              </w:rPr>
            </w:pPr>
            <w:r>
              <w:rPr>
                <w:rFonts w:hint="eastAsia" w:ascii="仿宋_GB2312" w:hAnsi="宋体" w:eastAsia="仿宋_GB2312"/>
                <w:sz w:val="32"/>
              </w:rPr>
              <w:t>月薪</w:t>
            </w:r>
          </w:p>
          <w:p>
            <w:pPr>
              <w:spacing w:beforeLines="0" w:afterLines="0" w:line="600" w:lineRule="exact"/>
              <w:jc w:val="center"/>
              <w:rPr>
                <w:rFonts w:hint="eastAsia" w:ascii="仿宋_GB2312" w:hAnsi="宋体" w:eastAsia="仿宋_GB2312"/>
                <w:sz w:val="32"/>
              </w:rPr>
            </w:pPr>
            <w:r>
              <w:rPr>
                <w:rFonts w:hint="eastAsia" w:ascii="仿宋_GB2312" w:hAnsi="宋体" w:eastAsia="仿宋_GB2312"/>
                <w:sz w:val="32"/>
              </w:rPr>
              <w:t>其他福利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9" w:hRule="exact"/>
        </w:trPr>
        <w:tc>
          <w:tcPr>
            <w:tcW w:w="11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eastAsia" w:ascii="仿宋_GB2312" w:hAnsi="宋体" w:eastAsia="仿宋_GB2312"/>
                <w:sz w:val="32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40" w:lineRule="exact"/>
              <w:jc w:val="center"/>
              <w:rPr>
                <w:rFonts w:hint="eastAsia" w:ascii="仿宋_GB2312" w:hAnsi="宋体" w:eastAsia="仿宋_GB2312"/>
                <w:sz w:val="21"/>
              </w:rPr>
            </w:pPr>
            <w:r>
              <w:rPr>
                <w:rFonts w:hint="eastAsia" w:ascii="仿宋_GB2312" w:hAnsi="宋体" w:eastAsia="仿宋_GB2312"/>
                <w:sz w:val="21"/>
              </w:rPr>
              <w:t>主管会计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40" w:lineRule="exact"/>
              <w:jc w:val="center"/>
              <w:rPr>
                <w:rFonts w:hint="eastAsia" w:ascii="仿宋_GB2312" w:hAnsi="宋体" w:eastAsia="仿宋_GB2312"/>
                <w:sz w:val="32"/>
              </w:rPr>
            </w:pPr>
            <w:r>
              <w:rPr>
                <w:rFonts w:hint="eastAsia" w:ascii="仿宋_GB2312" w:hAnsi="宋体" w:eastAsia="仿宋_GB2312"/>
                <w:sz w:val="32"/>
              </w:rPr>
              <w:t>1人</w:t>
            </w:r>
          </w:p>
        </w:tc>
        <w:tc>
          <w:tcPr>
            <w:tcW w:w="25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eastAsia" w:ascii="仿宋_GB2312" w:hAnsi="宋体" w:eastAsia="微软雅黑"/>
                <w:sz w:val="18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pacing w:val="15"/>
                <w:sz w:val="18"/>
                <w:shd w:val="clear" w:color="auto" w:fill="FFFFFF"/>
              </w:rPr>
              <w:t>1、本科以上学历及财务相关专业专业</w:t>
            </w:r>
            <w:r>
              <w:rPr>
                <w:rFonts w:hint="eastAsia" w:ascii="微软雅黑" w:hAnsi="微软雅黑" w:eastAsia="微软雅黑"/>
                <w:color w:val="333333"/>
                <w:spacing w:val="15"/>
                <w:sz w:val="18"/>
                <w:shd w:val="clear" w:color="auto" w:fill="FFFFFF"/>
              </w:rPr>
              <w:t>；2、</w:t>
            </w:r>
            <w:r>
              <w:rPr>
                <w:rFonts w:hint="eastAsia" w:ascii="微软雅黑" w:hAnsi="微软雅黑" w:eastAsia="微软雅黑"/>
                <w:b/>
                <w:color w:val="333333"/>
                <w:spacing w:val="15"/>
                <w:sz w:val="18"/>
                <w:shd w:val="clear" w:color="auto" w:fill="FFFFFF"/>
              </w:rPr>
              <w:t>从事财务工作3年以上并熟悉生产型企业成本核算流程，具备生产型企业财务团队管理经验者优先；3、熟悉财务会计、税务等相关财务知识，持中级会计职称优先。</w:t>
            </w:r>
          </w:p>
        </w:tc>
        <w:tc>
          <w:tcPr>
            <w:tcW w:w="2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40" w:lineRule="exact"/>
              <w:jc w:val="center"/>
              <w:rPr>
                <w:rFonts w:hint="eastAsia" w:ascii="仿宋_GB2312" w:hAnsi="宋体" w:eastAsia="仿宋_GB2312"/>
                <w:sz w:val="32"/>
              </w:rPr>
            </w:pPr>
            <w:r>
              <w:rPr>
                <w:rFonts w:hint="eastAsia" w:ascii="仿宋_GB2312" w:hAnsi="宋体" w:eastAsia="仿宋_GB2312"/>
                <w:sz w:val="32"/>
              </w:rPr>
              <w:t>8000-10000元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4" w:hRule="exact"/>
        </w:trPr>
        <w:tc>
          <w:tcPr>
            <w:tcW w:w="11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eastAsia" w:ascii="仿宋_GB2312" w:hAnsi="宋体" w:eastAsia="仿宋_GB2312"/>
                <w:sz w:val="32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40" w:lineRule="exact"/>
              <w:jc w:val="center"/>
              <w:rPr>
                <w:rFonts w:hint="eastAsia" w:ascii="仿宋_GB2312" w:hAnsi="宋体" w:eastAsia="仿宋_GB2312"/>
                <w:sz w:val="21"/>
              </w:rPr>
            </w:pPr>
            <w:r>
              <w:rPr>
                <w:rFonts w:hint="eastAsia" w:ascii="仿宋_GB2312" w:hAnsi="宋体" w:eastAsia="仿宋_GB2312"/>
                <w:sz w:val="21"/>
              </w:rPr>
              <w:t>应付会计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40" w:lineRule="exact"/>
              <w:jc w:val="center"/>
              <w:rPr>
                <w:rFonts w:hint="eastAsia" w:ascii="仿宋_GB2312" w:hAnsi="宋体" w:eastAsia="仿宋_GB2312"/>
                <w:sz w:val="32"/>
              </w:rPr>
            </w:pPr>
            <w:r>
              <w:rPr>
                <w:rFonts w:hint="eastAsia" w:ascii="仿宋_GB2312" w:hAnsi="宋体" w:eastAsia="仿宋_GB2312"/>
                <w:sz w:val="32"/>
              </w:rPr>
              <w:t>1人</w:t>
            </w:r>
          </w:p>
        </w:tc>
        <w:tc>
          <w:tcPr>
            <w:tcW w:w="25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left"/>
              <w:rPr>
                <w:rFonts w:hint="eastAsia" w:ascii="仿宋_GB2312" w:hAnsi="宋体" w:eastAsia="仿宋_GB2312"/>
                <w:sz w:val="18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pacing w:val="15"/>
                <w:sz w:val="18"/>
                <w:shd w:val="clear" w:color="auto" w:fill="FFFFFF"/>
              </w:rPr>
              <w:t>1、大专以上学历，财务相关专业；2、熟练运用ERP、办公软件及财务软件，熟悉SAP者优先。</w:t>
            </w:r>
          </w:p>
        </w:tc>
        <w:tc>
          <w:tcPr>
            <w:tcW w:w="2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40" w:lineRule="exact"/>
              <w:jc w:val="center"/>
              <w:rPr>
                <w:rFonts w:hint="eastAsia" w:ascii="仿宋_GB2312" w:hAnsi="宋体" w:eastAsia="仿宋_GB2312"/>
                <w:sz w:val="32"/>
              </w:rPr>
            </w:pPr>
            <w:r>
              <w:rPr>
                <w:rFonts w:hint="eastAsia" w:ascii="仿宋_GB2312" w:hAnsi="宋体" w:eastAsia="仿宋_GB2312"/>
                <w:sz w:val="32"/>
              </w:rPr>
              <w:t>4000-5500元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4" w:hRule="exact"/>
        </w:trPr>
        <w:tc>
          <w:tcPr>
            <w:tcW w:w="11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eastAsia" w:ascii="仿宋_GB2312" w:hAnsi="宋体" w:eastAsia="仿宋_GB2312"/>
                <w:sz w:val="32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40" w:lineRule="exact"/>
              <w:jc w:val="center"/>
              <w:rPr>
                <w:rFonts w:hint="eastAsia" w:ascii="仿宋_GB2312" w:hAnsi="宋体" w:eastAsia="仿宋_GB2312"/>
                <w:sz w:val="21"/>
              </w:rPr>
            </w:pPr>
            <w:r>
              <w:rPr>
                <w:rFonts w:hint="eastAsia" w:ascii="仿宋_GB2312" w:hAnsi="宋体" w:eastAsia="仿宋_GB2312"/>
                <w:sz w:val="21"/>
              </w:rPr>
              <w:t>审计专员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40" w:lineRule="exact"/>
              <w:jc w:val="center"/>
              <w:rPr>
                <w:rFonts w:hint="eastAsia" w:ascii="仿宋_GB2312" w:hAnsi="宋体" w:eastAsia="仿宋_GB2312"/>
                <w:sz w:val="32"/>
              </w:rPr>
            </w:pPr>
            <w:r>
              <w:rPr>
                <w:rFonts w:hint="eastAsia" w:ascii="仿宋_GB2312" w:hAnsi="宋体" w:eastAsia="仿宋_GB2312"/>
                <w:sz w:val="32"/>
              </w:rPr>
              <w:t>1人</w:t>
            </w:r>
          </w:p>
        </w:tc>
        <w:tc>
          <w:tcPr>
            <w:tcW w:w="25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/>
                <w:b/>
                <w:color w:val="333333"/>
                <w:spacing w:val="15"/>
                <w:sz w:val="18"/>
                <w:shd w:val="clear" w:color="auto" w:fill="FFFFFF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pacing w:val="15"/>
                <w:sz w:val="18"/>
                <w:shd w:val="clear" w:color="auto" w:fill="FFFFFF"/>
              </w:rPr>
              <w:t>1、大专以上，财务、会计、审计相关专业；2、从事财务工作1年以上或审计工作1年以上；3、熟悉财务会计、税务、审计等相关财务、审计知识，持中级会计职称优先</w:t>
            </w:r>
          </w:p>
        </w:tc>
        <w:tc>
          <w:tcPr>
            <w:tcW w:w="2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40" w:lineRule="exact"/>
              <w:jc w:val="center"/>
              <w:rPr>
                <w:rFonts w:hint="eastAsia" w:ascii="仿宋_GB2312" w:hAnsi="宋体" w:eastAsia="仿宋_GB2312"/>
                <w:sz w:val="32"/>
              </w:rPr>
            </w:pPr>
            <w:r>
              <w:rPr>
                <w:rFonts w:hint="eastAsia" w:ascii="仿宋_GB2312" w:hAnsi="宋体" w:eastAsia="仿宋_GB2312"/>
                <w:sz w:val="32"/>
              </w:rPr>
              <w:t>5500-6000元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4" w:hRule="exact"/>
        </w:trPr>
        <w:tc>
          <w:tcPr>
            <w:tcW w:w="11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eastAsia" w:ascii="仿宋_GB2312" w:hAnsi="宋体" w:eastAsia="仿宋_GB2312"/>
                <w:sz w:val="32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40" w:lineRule="exact"/>
              <w:rPr>
                <w:rFonts w:hint="eastAsia" w:ascii="仿宋_GB2312" w:hAnsi="宋体" w:eastAsia="仿宋_GB2312"/>
                <w:sz w:val="21"/>
              </w:rPr>
            </w:pPr>
            <w:r>
              <w:rPr>
                <w:rFonts w:hint="eastAsia" w:ascii="仿宋_GB2312" w:hAnsi="宋体" w:eastAsia="仿宋_GB2312"/>
                <w:sz w:val="21"/>
              </w:rPr>
              <w:t>外贸业务员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40" w:lineRule="exact"/>
              <w:jc w:val="center"/>
              <w:rPr>
                <w:rFonts w:hint="eastAsia" w:ascii="仿宋_GB2312" w:hAnsi="宋体" w:eastAsia="仿宋_GB2312"/>
                <w:sz w:val="32"/>
              </w:rPr>
            </w:pPr>
            <w:r>
              <w:rPr>
                <w:rFonts w:hint="eastAsia" w:ascii="仿宋_GB2312" w:hAnsi="宋体" w:eastAsia="仿宋_GB2312"/>
                <w:sz w:val="32"/>
              </w:rPr>
              <w:t>2人</w:t>
            </w:r>
          </w:p>
        </w:tc>
        <w:tc>
          <w:tcPr>
            <w:tcW w:w="25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/>
                <w:b/>
                <w:color w:val="333333"/>
                <w:spacing w:val="15"/>
                <w:sz w:val="18"/>
                <w:shd w:val="clear" w:color="auto" w:fill="FFFFFF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pacing w:val="15"/>
                <w:sz w:val="18"/>
                <w:shd w:val="clear" w:color="auto" w:fill="FFFFFF"/>
              </w:rPr>
              <w:t>1、大专及以上学历，国际贸易、商务英语类相关专业，英语四级以上；2、表达能力强，具有良好的客户服务意识；3、适应不定时出差，含拜访客户及参加展会等。</w:t>
            </w:r>
          </w:p>
        </w:tc>
        <w:tc>
          <w:tcPr>
            <w:tcW w:w="2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40" w:lineRule="exact"/>
              <w:jc w:val="center"/>
              <w:rPr>
                <w:rFonts w:hint="eastAsia" w:ascii="仿宋_GB2312" w:hAnsi="宋体" w:eastAsia="仿宋_GB2312"/>
                <w:sz w:val="32"/>
              </w:rPr>
            </w:pPr>
            <w:r>
              <w:rPr>
                <w:rFonts w:hint="eastAsia" w:ascii="仿宋_GB2312" w:hAnsi="宋体" w:eastAsia="仿宋_GB2312"/>
                <w:sz w:val="32"/>
              </w:rPr>
              <w:t>4000-15000元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4" w:hRule="exact"/>
        </w:trPr>
        <w:tc>
          <w:tcPr>
            <w:tcW w:w="11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eastAsia" w:ascii="仿宋_GB2312" w:hAnsi="宋体" w:eastAsia="仿宋_GB2312"/>
                <w:sz w:val="32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40" w:lineRule="exact"/>
              <w:jc w:val="center"/>
              <w:rPr>
                <w:rFonts w:hint="eastAsia" w:ascii="仿宋_GB2312" w:hAnsi="宋体" w:eastAsia="仿宋_GB2312"/>
                <w:sz w:val="21"/>
              </w:rPr>
            </w:pPr>
            <w:r>
              <w:rPr>
                <w:rFonts w:hint="eastAsia" w:ascii="仿宋_GB2312" w:hAnsi="宋体" w:eastAsia="仿宋_GB2312"/>
                <w:sz w:val="21"/>
              </w:rPr>
              <w:t>国内销售代表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40" w:lineRule="exact"/>
              <w:jc w:val="center"/>
              <w:rPr>
                <w:rFonts w:hint="eastAsia" w:ascii="仿宋_GB2312" w:hAnsi="宋体" w:eastAsia="仿宋_GB2312"/>
                <w:sz w:val="18"/>
              </w:rPr>
            </w:pPr>
            <w:r>
              <w:rPr>
                <w:rFonts w:hint="eastAsia" w:ascii="仿宋_GB2312" w:hAnsi="宋体" w:eastAsia="仿宋_GB2312"/>
                <w:sz w:val="18"/>
              </w:rPr>
              <w:t>15人</w:t>
            </w:r>
          </w:p>
        </w:tc>
        <w:tc>
          <w:tcPr>
            <w:tcW w:w="25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left"/>
              <w:rPr>
                <w:rFonts w:hint="eastAsia" w:ascii="仿宋_GB2312" w:hAnsi="宋体" w:eastAsia="仿宋_GB2312"/>
                <w:sz w:val="18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pacing w:val="15"/>
                <w:sz w:val="18"/>
                <w:shd w:val="clear" w:color="auto" w:fill="FFFFFF"/>
              </w:rPr>
              <w:t>1、男女不限，22-40岁，大专及以上学历，市场营销、工商管理等营销、管理类专业为佳；2、有2年以上企业销售工作经验，对市场敏感，具备一定销售技巧。</w:t>
            </w:r>
          </w:p>
        </w:tc>
        <w:tc>
          <w:tcPr>
            <w:tcW w:w="2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40" w:lineRule="exact"/>
              <w:jc w:val="center"/>
              <w:rPr>
                <w:rFonts w:hint="eastAsia" w:ascii="仿宋_GB2312" w:hAnsi="宋体" w:eastAsia="仿宋_GB2312"/>
                <w:sz w:val="32"/>
              </w:rPr>
            </w:pPr>
            <w:r>
              <w:rPr>
                <w:rFonts w:hint="eastAsia" w:ascii="仿宋_GB2312" w:hAnsi="宋体" w:eastAsia="仿宋_GB2312"/>
                <w:sz w:val="32"/>
              </w:rPr>
              <w:t>3500-30000元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96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360" w:lineRule="exact"/>
              <w:jc w:val="center"/>
              <w:rPr>
                <w:rFonts w:hint="eastAsia" w:ascii="仿宋_GB2312" w:hAnsi="Arial" w:eastAsia="仿宋_GB2312"/>
                <w:color w:val="000000"/>
                <w:sz w:val="32"/>
              </w:rPr>
            </w:pPr>
            <w:r>
              <w:rPr>
                <w:rFonts w:hint="eastAsia" w:ascii="仿宋_GB2312" w:hAnsi="DFKai-SB" w:eastAsia="仿宋_GB2312"/>
                <w:color w:val="000000"/>
                <w:sz w:val="32"/>
              </w:rPr>
              <w:t>其它福利待遇</w:t>
            </w:r>
          </w:p>
        </w:tc>
        <w:tc>
          <w:tcPr>
            <w:tcW w:w="797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5"/>
              <w:snapToGrid w:val="0"/>
              <w:spacing w:beforeLines="0" w:afterLines="0" w:line="500" w:lineRule="exact"/>
              <w:ind w:firstLine="602"/>
              <w:rPr>
                <w:rFonts w:hint="eastAsia" w:ascii="楷体" w:hAnsi="楷体" w:eastAsia="楷体"/>
                <w:b/>
                <w:color w:val="000000"/>
                <w:sz w:val="32"/>
              </w:rPr>
            </w:pPr>
            <w:r>
              <w:rPr>
                <w:rFonts w:hint="eastAsia" w:ascii="楷体" w:hAnsi="楷体" w:eastAsia="楷体"/>
                <w:b/>
                <w:color w:val="000000"/>
                <w:sz w:val="32"/>
              </w:rPr>
              <w:t>1、为员工签订劳动合同，五险一金，公司有独立饭堂，为员工提供免费工作餐，营养套餐任意搭配；</w:t>
            </w:r>
          </w:p>
          <w:p>
            <w:pPr>
              <w:pStyle w:val="2"/>
              <w:widowControl/>
              <w:spacing w:beforeLines="0" w:beforeAutospacing="0" w:afterLines="0" w:afterAutospacing="0" w:line="500" w:lineRule="exact"/>
              <w:ind w:firstLine="643" w:firstLineChars="200"/>
              <w:rPr>
                <w:rFonts w:hint="eastAsia" w:ascii="楷体" w:hAnsi="楷体" w:eastAsia="楷体"/>
                <w:b/>
                <w:color w:val="000000"/>
                <w:sz w:val="32"/>
              </w:rPr>
            </w:pPr>
            <w:r>
              <w:rPr>
                <w:rFonts w:hint="eastAsia" w:ascii="楷体" w:hAnsi="楷体" w:eastAsia="楷体"/>
                <w:b/>
                <w:color w:val="000000"/>
                <w:sz w:val="32"/>
              </w:rPr>
              <w:t>2、为员工提供配套齐全的住宿条件（配有空调、全天候中央热水、电视房、娱乐室）；</w:t>
            </w:r>
          </w:p>
          <w:p>
            <w:pPr>
              <w:pStyle w:val="2"/>
              <w:widowControl/>
              <w:spacing w:beforeLines="0" w:beforeAutospacing="0" w:afterLines="0" w:afterAutospacing="0" w:line="500" w:lineRule="exact"/>
              <w:ind w:firstLine="643" w:firstLineChars="200"/>
              <w:rPr>
                <w:rFonts w:hint="eastAsia" w:ascii="楷体" w:hAnsi="楷体" w:eastAsia="楷体"/>
                <w:b/>
                <w:color w:val="000000"/>
                <w:sz w:val="32"/>
              </w:rPr>
            </w:pPr>
            <w:r>
              <w:rPr>
                <w:rFonts w:hint="eastAsia" w:ascii="楷体" w:hAnsi="楷体" w:eastAsia="楷体"/>
                <w:b/>
                <w:color w:val="000000"/>
                <w:sz w:val="32"/>
              </w:rPr>
              <w:t>3、每年举办尾牙宴，并设有丰厚的奖品，每季度评选优秀员工，并提供丰厚的物质及精神奖励；</w:t>
            </w:r>
          </w:p>
          <w:p>
            <w:pPr>
              <w:pStyle w:val="5"/>
              <w:snapToGrid w:val="0"/>
              <w:spacing w:beforeLines="0" w:afterLines="0" w:line="500" w:lineRule="exact"/>
              <w:ind w:firstLine="602"/>
              <w:rPr>
                <w:rFonts w:hint="eastAsia" w:ascii="楷体" w:hAnsi="楷体" w:eastAsia="楷体"/>
                <w:b/>
                <w:color w:val="000000"/>
                <w:sz w:val="32"/>
              </w:rPr>
            </w:pPr>
            <w:r>
              <w:rPr>
                <w:rFonts w:hint="eastAsia" w:ascii="楷体" w:hAnsi="楷体" w:eastAsia="楷体"/>
                <w:b/>
                <w:color w:val="000000"/>
                <w:sz w:val="32"/>
              </w:rPr>
              <w:t>4、提供专业培训和广阔的职业发展空间，全体员工每年都能收到公司意外生日礼品；</w:t>
            </w:r>
          </w:p>
          <w:p>
            <w:pPr>
              <w:pStyle w:val="5"/>
              <w:snapToGrid w:val="0"/>
              <w:spacing w:beforeLines="0" w:afterLines="0" w:line="500" w:lineRule="exact"/>
              <w:ind w:firstLine="643"/>
              <w:rPr>
                <w:rFonts w:hint="eastAsia" w:ascii="楷体" w:hAnsi="楷体" w:eastAsia="楷体"/>
                <w:b/>
                <w:color w:val="000000"/>
                <w:sz w:val="32"/>
              </w:rPr>
            </w:pPr>
            <w:r>
              <w:rPr>
                <w:rFonts w:hint="eastAsia" w:ascii="楷体" w:hAnsi="楷体" w:eastAsia="楷体"/>
                <w:b/>
                <w:color w:val="000000"/>
                <w:sz w:val="32"/>
              </w:rPr>
              <w:t>5、端午、中秋、春节享受公司节日福利。</w:t>
            </w:r>
          </w:p>
          <w:p>
            <w:pPr>
              <w:spacing w:beforeLines="0" w:afterLines="0" w:line="600" w:lineRule="exact"/>
              <w:rPr>
                <w:rFonts w:hint="eastAsia" w:ascii="仿宋_GB2312" w:hAnsi="Arial" w:eastAsia="仿宋_GB2312"/>
                <w:color w:val="000000"/>
                <w:sz w:val="32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7677BD"/>
    <w:rsid w:val="03767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widowControl w:val="0"/>
      <w:spacing w:beforeLines="0" w:afterLines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0"/>
    <w:pPr>
      <w:spacing w:before="100" w:beforeLines="0" w:beforeAutospacing="1" w:after="100" w:afterLines="0" w:afterAutospacing="1"/>
      <w:jc w:val="left"/>
    </w:pPr>
    <w:rPr>
      <w:rFonts w:hint="eastAsia"/>
      <w:kern w:val="0"/>
      <w:sz w:val="24"/>
    </w:rPr>
  </w:style>
  <w:style w:type="paragraph" w:customStyle="1" w:styleId="5">
    <w:name w:val="列出段落1"/>
    <w:basedOn w:val="1"/>
    <w:unhideWhenUsed/>
    <w:qFormat/>
    <w:uiPriority w:val="34"/>
    <w:pPr>
      <w:spacing w:beforeLines="0" w:afterLines="0"/>
      <w:ind w:firstLine="420" w:firstLineChars="200"/>
    </w:pPr>
    <w:rPr>
      <w:rFonts w:hint="eastAsia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2019-05-07T06:38:00Z</dcterms:created>
  <dc:creator>Miss.Xiuling Zhang</dc:creator>
  <cp:lastModifiedBy>Miss.Xiuling Zhang</cp:lastModifiedBy>
  <dcterms:modified xsi:type="dcterms:W3CDTF">2019-05-07T06:39:57Z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