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1"/>
        <w:spacing w:line="240" w:lineRule="auto"/>
        <w:jc w:val="center"/>
        <w:rPr>
          <w:rFonts w:ascii="宋体" w:eastAsia="宋体" w:cs="宋体" w:hint="eastAsia"/>
          <w:color w:val="auto"/>
          <w:sz w:val="28"/>
          <w:szCs w:val="28"/>
          <w:lang w:eastAsia="zh-CN"/>
        </w:rPr>
      </w:pPr>
      <w:r>
        <w:rPr>
          <w:rFonts w:ascii="宋体" w:eastAsia="宋体" w:cs="宋体" w:hint="eastAsia"/>
          <w:color w:val="auto"/>
          <w:sz w:val="28"/>
          <w:szCs w:val="28"/>
          <w:lang w:eastAsia="zh-CN"/>
        </w:rPr>
        <w:t>公司简介</w:t>
      </w:r>
    </w:p>
    <w:p>
      <w:pPr>
        <w:spacing w:line="240" w:lineRule="auto"/>
        <w:ind w:firstLine="600"/>
        <w:rPr>
          <w:rFonts w:ascii="宋体" w:eastAsia="宋体" w:cs="宋体" w:hint="eastAsia"/>
          <w:color w:val="auto"/>
          <w:kern w:val="0"/>
          <w:sz w:val="24"/>
          <w:szCs w:val="24"/>
          <w:lang w:val="en-US" w:eastAsia="zh-CN"/>
        </w:rPr>
      </w:pPr>
      <w:r>
        <w:rPr>
          <w:rFonts w:ascii="宋体" w:eastAsia="宋体" w:cs="宋体" w:hint="eastAsia"/>
          <w:color w:val="auto"/>
          <w:kern w:val="0"/>
          <w:sz w:val="24"/>
          <w:szCs w:val="24"/>
        </w:rPr>
        <w:t>贵州济生农业科技有限公司</w:t>
      </w:r>
      <w:r>
        <w:rPr>
          <w:rFonts w:ascii="宋体" w:eastAsia="宋体" w:cs="宋体" w:hint="eastAsia"/>
          <w:color w:val="auto"/>
          <w:kern w:val="0"/>
          <w:sz w:val="24"/>
          <w:szCs w:val="24"/>
          <w:lang w:eastAsia="zh-CN"/>
        </w:rPr>
        <w:t>是一家</w:t>
      </w:r>
      <w:r>
        <w:rPr>
          <w:rFonts w:ascii="宋体" w:eastAsia="宋体" w:cs="宋体" w:hint="eastAsia"/>
          <w:color w:val="auto"/>
          <w:kern w:val="0"/>
          <w:sz w:val="24"/>
          <w:szCs w:val="24"/>
        </w:rPr>
        <w:t>专业从事珍稀名贵药材铁皮石斛</w:t>
      </w:r>
      <w:r>
        <w:rPr>
          <w:rFonts w:ascii="宋体" w:eastAsia="宋体" w:cs="宋体" w:hint="eastAsia"/>
          <w:color w:val="auto"/>
          <w:kern w:val="0"/>
          <w:sz w:val="24"/>
          <w:szCs w:val="24"/>
          <w:lang w:eastAsia="zh-CN"/>
        </w:rPr>
        <w:t>种</w:t>
      </w:r>
      <w:r>
        <w:rPr>
          <w:rFonts w:ascii="宋体" w:eastAsia="宋体" w:cs="宋体" w:hint="eastAsia"/>
          <w:color w:val="auto"/>
          <w:kern w:val="0"/>
          <w:sz w:val="24"/>
          <w:szCs w:val="24"/>
        </w:rPr>
        <w:t>苗组培</w:t>
      </w:r>
      <w:r>
        <w:rPr>
          <w:rFonts w:ascii="宋体" w:eastAsia="宋体" w:cs="宋体" w:hint="eastAsia"/>
          <w:color w:val="auto"/>
          <w:kern w:val="0"/>
          <w:sz w:val="24"/>
          <w:szCs w:val="24"/>
          <w:lang w:eastAsia="zh-CN"/>
        </w:rPr>
        <w:t>、种植、加工、</w:t>
      </w:r>
      <w:r>
        <w:rPr>
          <w:rFonts w:ascii="宋体" w:eastAsia="宋体" w:cs="宋体" w:hint="eastAsia"/>
          <w:color w:val="auto"/>
          <w:kern w:val="0"/>
          <w:sz w:val="24"/>
          <w:szCs w:val="24"/>
        </w:rPr>
        <w:t>销售的</w:t>
      </w:r>
      <w:r>
        <w:rPr>
          <w:rFonts w:ascii="宋体" w:eastAsia="宋体" w:cs="宋体" w:hint="eastAsia"/>
          <w:color w:val="auto"/>
          <w:kern w:val="0"/>
          <w:sz w:val="24"/>
          <w:szCs w:val="24"/>
          <w:lang w:eastAsia="zh-CN"/>
        </w:rPr>
        <w:t>高新技术研发</w:t>
      </w:r>
      <w:r>
        <w:rPr>
          <w:rFonts w:ascii="宋体" w:eastAsia="宋体" w:cs="宋体" w:hint="eastAsia"/>
          <w:color w:val="auto"/>
          <w:kern w:val="0"/>
          <w:sz w:val="24"/>
          <w:szCs w:val="24"/>
        </w:rPr>
        <w:t>企业</w:t>
      </w:r>
      <w:r>
        <w:rPr>
          <w:rFonts w:ascii="宋体" w:eastAsia="宋体" w:cs="宋体" w:hint="eastAsia"/>
          <w:color w:val="auto"/>
          <w:kern w:val="0"/>
          <w:sz w:val="24"/>
          <w:szCs w:val="24"/>
          <w:lang w:eastAsia="zh-CN"/>
        </w:rPr>
        <w:t>。</w:t>
      </w:r>
      <w:r>
        <w:rPr>
          <w:rFonts w:ascii="宋体" w:eastAsia="宋体" w:cs="宋体" w:hint="eastAsia"/>
          <w:color w:val="auto"/>
          <w:kern w:val="0"/>
          <w:sz w:val="24"/>
          <w:szCs w:val="24"/>
        </w:rPr>
        <w:t>公司注册资</w:t>
      </w:r>
      <w:r>
        <w:rPr>
          <w:rFonts w:ascii="宋体" w:eastAsia="宋体" w:cs="宋体" w:hint="eastAsia"/>
          <w:color w:val="auto"/>
          <w:kern w:val="0"/>
          <w:sz w:val="24"/>
          <w:szCs w:val="24"/>
          <w:lang w:eastAsia="zh-CN"/>
        </w:rPr>
        <w:t>金</w:t>
      </w:r>
      <w:r>
        <w:rPr>
          <w:rFonts w:ascii="宋体" w:eastAsia="宋体" w:cs="宋体" w:hint="eastAsia"/>
          <w:color w:val="auto"/>
          <w:kern w:val="0"/>
          <w:sz w:val="24"/>
          <w:szCs w:val="24"/>
        </w:rPr>
        <w:t>5000万元，</w:t>
      </w:r>
      <w:r>
        <w:rPr>
          <w:rFonts w:ascii="宋体" w:eastAsia="宋体" w:cs="宋体" w:hint="eastAsia"/>
          <w:color w:val="auto"/>
          <w:kern w:val="0"/>
          <w:sz w:val="24"/>
          <w:szCs w:val="24"/>
          <w:lang w:eastAsia="zh-CN"/>
        </w:rPr>
        <w:t>现已投资</w:t>
      </w:r>
      <w:r>
        <w:rPr>
          <w:rFonts w:ascii="宋体" w:eastAsia="宋体" w:cs="宋体" w:hint="eastAsia"/>
          <w:color w:val="auto"/>
          <w:kern w:val="0"/>
          <w:sz w:val="24"/>
          <w:szCs w:val="24"/>
          <w:lang w:val="en-US" w:eastAsia="zh-CN"/>
        </w:rPr>
        <w:t>2亿元建成大棚种植基1100亩，已承租5500亩森林开始林下原生态种植，是全国四大铁皮石斛种植基地之一，是贵州省最大的铁皮石斛种植基地。公司是贵州省农业产业化经营龙头企业、高科技企业、中国铁皮石斛常务理事单位。</w:t>
      </w:r>
    </w:p>
    <w:p>
      <w:pPr>
        <w:spacing w:line="240" w:lineRule="auto"/>
        <w:ind w:firstLine="600"/>
        <w:rPr>
          <w:rFonts w:ascii="宋体" w:eastAsia="宋体" w:cs="宋体" w:hint="eastAsia"/>
          <w:color w:val="auto"/>
          <w:sz w:val="24"/>
          <w:szCs w:val="24"/>
          <w:lang w:val="en-US" w:eastAsia="zh-CN"/>
        </w:rPr>
      </w:pPr>
      <w:r>
        <w:rPr>
          <w:rFonts w:ascii="宋体" w:eastAsia="宋体" w:cs="宋体" w:hint="eastAsia"/>
          <w:color w:val="auto"/>
          <w:kern w:val="0"/>
          <w:sz w:val="24"/>
          <w:szCs w:val="24"/>
          <w:lang w:val="en-US" w:eastAsia="zh-CN"/>
        </w:rPr>
        <w:t>公司基地座落于贵州省独山县海拔千米的独秀峰风景名胜区内，环境优美、植被丰富、</w:t>
      </w:r>
      <w:r>
        <w:rPr>
          <w:rFonts w:ascii="宋体" w:eastAsia="宋体" w:cs="宋体" w:hint="eastAsia"/>
          <w:color w:val="auto"/>
          <w:sz w:val="24"/>
          <w:szCs w:val="24"/>
          <w:lang w:eastAsia="zh-CN"/>
        </w:rPr>
        <w:t>没有污染、空气富含负氧离子、土壤包含多种微量元素，为铁皮石斛的原生地。公司所产“斛仙谷”牌铁皮石斛鲜条、铁皮枫斗、铁皮石斛花等产品各项指标优于国家食品药品标准</w:t>
      </w:r>
      <w:r>
        <w:rPr>
          <w:rFonts w:ascii="宋体" w:eastAsia="宋体" w:cs="宋体" w:hint="eastAsia"/>
          <w:color w:val="auto"/>
          <w:sz w:val="24"/>
          <w:szCs w:val="24"/>
          <w:lang w:eastAsia="zh-CN"/>
          <w:highlight w:val="auto"/>
        </w:rPr>
        <w:t>，</w:t>
      </w:r>
      <w:r>
        <w:rPr>
          <w:rFonts w:ascii="宋体" w:eastAsia="宋体" w:cs="宋体" w:hint="eastAsia"/>
          <w:color w:val="auto"/>
          <w:sz w:val="24"/>
          <w:szCs w:val="24"/>
          <w:lang w:val="en-US" w:eastAsia="zh-CN"/>
          <w:highlight w:val="auto"/>
        </w:rPr>
        <w:t>2015年已通过国家有机产品和GAP认证，</w:t>
      </w:r>
      <w:r>
        <w:rPr>
          <w:rFonts w:ascii="宋体" w:eastAsia="宋体" w:cs="宋体" w:hint="eastAsia"/>
          <w:color w:val="auto"/>
          <w:sz w:val="24"/>
          <w:szCs w:val="24"/>
          <w:lang w:val="en-US" w:eastAsia="zh-CN"/>
        </w:rPr>
        <w:t>欧盟有机农产品272项指标全部符合标准。</w:t>
      </w:r>
    </w:p>
    <w:p>
      <w:pPr>
        <w:spacing w:line="240" w:lineRule="auto"/>
        <w:ind w:firstLine="600"/>
        <w:rPr>
          <w:rFonts w:ascii="宋体" w:eastAsia="宋体" w:cs="宋体" w:hint="eastAsia"/>
          <w:color w:val="auto"/>
          <w:sz w:val="24"/>
          <w:szCs w:val="24"/>
          <w:lang w:val="en-US" w:eastAsia="zh-CN"/>
        </w:rPr>
      </w:pPr>
      <w:r>
        <w:rPr>
          <w:rFonts w:ascii="宋体" w:eastAsia="宋体" w:cs="宋体" w:hint="eastAsia"/>
          <w:color w:val="auto"/>
          <w:sz w:val="24"/>
          <w:szCs w:val="24"/>
          <w:lang w:val="en-US" w:eastAsia="zh-CN"/>
        </w:rPr>
        <w:t>公司拥有一支强大的技术科研团队，已与贵州省农科院、浙江大学等高校和科研单位建立了战略合作关系。</w:t>
      </w:r>
    </w:p>
    <w:p>
      <w:pPr>
        <w:spacing w:line="240" w:lineRule="auto"/>
        <w:ind w:firstLine="600"/>
        <w:rPr>
          <w:rFonts w:ascii="宋体" w:eastAsia="宋体" w:cs="宋体" w:hint="eastAsia"/>
          <w:color w:val="auto"/>
          <w:sz w:val="24"/>
          <w:szCs w:val="24"/>
          <w:lang w:val="en-US" w:eastAsia="zh-CN"/>
        </w:rPr>
      </w:pPr>
      <w:r>
        <w:rPr>
          <w:rFonts w:ascii="宋体" w:eastAsia="宋体" w:cs="宋体" w:hint="eastAsia"/>
          <w:color w:val="auto"/>
          <w:sz w:val="24"/>
          <w:szCs w:val="24"/>
          <w:lang w:val="en-US" w:eastAsia="zh-CN"/>
        </w:rPr>
        <w:t>公司由于业务发展快速，需要拓展电商业务，现招聘以下人员：</w:t>
      </w:r>
    </w:p>
    <w:p>
      <w:pPr>
        <w:numPr>
          <w:ilvl w:val="0"/>
          <w:numId w:val="1"/>
        </w:numPr>
        <w:spacing w:line="240" w:lineRule="auto"/>
        <w:ind w:left="0" w:firstLine="0"/>
        <w:rPr>
          <w:rFonts w:ascii="宋体" w:eastAsia="宋体" w:cs="宋体" w:hint="eastAsia"/>
          <w:color w:val="auto"/>
          <w:sz w:val="24"/>
          <w:szCs w:val="24"/>
          <w:lang w:val="en-US" w:eastAsia="zh-CN"/>
        </w:rPr>
      </w:pPr>
      <w:r>
        <w:rPr>
          <w:rFonts w:ascii="宋体" w:eastAsia="宋体" w:cs="宋体" w:hint="eastAsia"/>
          <w:color w:val="auto"/>
          <w:sz w:val="24"/>
          <w:szCs w:val="24"/>
          <w:lang w:val="en-US" w:eastAsia="zh-CN"/>
        </w:rPr>
        <w:t>管理会计1名</w:t>
      </w:r>
    </w:p>
    <w:p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240" w:lineRule="auto"/>
        <w:ind w:left="0" w:right="0" w:firstLine="0"/>
        <w:jc w:val="left"/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/>
        </w:rPr>
        <w:t>职位描述：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240" w:lineRule="auto"/>
        <w:ind w:left="425" w:right="0" w:hanging="425"/>
        <w:jc w:val="left"/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</w:rPr>
      </w:pPr>
      <w:r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</w:rPr>
        <w:t>制订公司内部财务、会计制度和工作程序，经批准后组织实施并监督执行；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240" w:lineRule="auto"/>
        <w:ind w:left="425" w:right="0" w:hanging="425"/>
        <w:jc w:val="left"/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</w:rPr>
      </w:pPr>
      <w:r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</w:rPr>
        <w:t>认真执行公司各项规章制度，履行有关财务职责</w:t>
      </w:r>
      <w:r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  <w:lang w:eastAsia="zh-CN"/>
        </w:rPr>
        <w:t>；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240" w:lineRule="auto"/>
        <w:ind w:left="425" w:right="0" w:hanging="425"/>
        <w:jc w:val="left"/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</w:rPr>
      </w:pPr>
      <w:r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</w:rPr>
        <w:t>审查公司对外提供的会计资料；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240" w:lineRule="auto"/>
        <w:ind w:left="425" w:right="0" w:hanging="425"/>
        <w:jc w:val="left"/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</w:rPr>
      </w:pPr>
      <w:r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负责公司年度预决算工作；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240" w:lineRule="auto"/>
        <w:ind w:left="425" w:right="0" w:hanging="425"/>
        <w:jc w:val="left"/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</w:rPr>
        <w:t>负责审核公司会计报表，编制财务综合分析报告和专题分析报告，为公司领导决策提供可靠的依据；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240" w:lineRule="auto"/>
        <w:ind w:left="425" w:right="0" w:hanging="425"/>
        <w:jc w:val="left"/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</w:rPr>
        <w:t>审批财务收支，与相关费用票据，工资核算，业务结算等。</w:t>
      </w:r>
    </w:p>
    <w:p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240" w:lineRule="auto"/>
        <w:ind w:right="0"/>
        <w:jc w:val="left"/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任</w:t>
      </w:r>
      <w:r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</w:rPr>
        <w:t>职资格：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240" w:lineRule="auto"/>
        <w:ind w:left="425" w:right="0" w:hanging="425"/>
        <w:jc w:val="left"/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</w:rPr>
        <w:t>会计相关专业，大专以上学历</w:t>
      </w:r>
      <w:r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  <w:lang w:eastAsia="zh-CN"/>
        </w:rPr>
        <w:t>，</w:t>
      </w:r>
      <w:r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熟悉国家财税政策，中级以上职称者优先。</w:t>
      </w:r>
      <w:r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</w:rPr>
        <w:t>；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240" w:lineRule="auto"/>
        <w:ind w:left="425" w:right="0" w:hanging="425"/>
        <w:jc w:val="left"/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</w:rPr>
        <w:t>年龄30至45岁之间，</w:t>
      </w:r>
      <w:r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财务</w:t>
      </w:r>
      <w:r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</w:rPr>
        <w:t>工作经验5年以上；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240" w:lineRule="auto"/>
        <w:ind w:left="425" w:right="0" w:hanging="425"/>
        <w:jc w:val="left"/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</w:rPr>
        <w:t>思维敏捷，接受能力强，能独立思考，善于总结工作经验；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240" w:lineRule="auto"/>
        <w:ind w:left="425" w:right="0" w:hanging="425"/>
        <w:jc w:val="left"/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</w:rPr>
        <w:t>熟练应用财务及Office办公软件，对金蝶、用友等财务系统</w:t>
      </w:r>
      <w:r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熟悉</w:t>
      </w:r>
      <w:r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</w:rPr>
        <w:t>；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240" w:lineRule="auto"/>
        <w:ind w:left="425" w:right="0" w:hanging="425"/>
        <w:jc w:val="left"/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能够长期在贵阳市和独山县工作。</w:t>
      </w:r>
    </w:p>
    <w:p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240" w:lineRule="auto"/>
        <w:ind w:left="0" w:right="0" w:firstLine="0"/>
        <w:jc w:val="left"/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/>
        </w:rPr>
        <w:t>待遇：</w:t>
      </w:r>
    </w:p>
    <w:p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240" w:lineRule="auto"/>
        <w:ind w:left="0" w:right="0" w:firstLine="0"/>
        <w:jc w:val="left"/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</w:rPr>
      </w:pPr>
      <w:r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/>
        </w:rPr>
        <w:t>5000-6000元；试用期2个月，试用期工资面议。</w:t>
      </w:r>
    </w:p>
    <w:p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240" w:lineRule="auto"/>
        <w:ind w:right="0"/>
        <w:jc w:val="left"/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</w:p>
    <w:p>
      <w:pPr>
        <w:numPr>
          <w:ilvl w:val="0"/>
          <w:numId w:val="1"/>
        </w:numPr>
        <w:spacing w:line="240" w:lineRule="auto"/>
        <w:ind w:left="0" w:firstLine="0"/>
        <w:rPr>
          <w:rFonts w:ascii="宋体" w:eastAsia="宋体" w:cs="宋体" w:hint="eastAsia"/>
          <w:color w:val="auto"/>
          <w:sz w:val="24"/>
          <w:szCs w:val="24"/>
          <w:lang w:val="en-US" w:eastAsia="zh-CN"/>
        </w:rPr>
      </w:pPr>
      <w:r>
        <w:rPr>
          <w:rFonts w:ascii="宋体" w:eastAsia="宋体" w:cs="宋体" w:hint="eastAsia"/>
          <w:color w:val="auto"/>
          <w:sz w:val="24"/>
          <w:szCs w:val="24"/>
          <w:lang w:val="en-US" w:eastAsia="zh-CN"/>
        </w:rPr>
        <w:t>记账会计2名</w:t>
      </w:r>
    </w:p>
    <w:p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240" w:lineRule="auto"/>
        <w:ind w:left="0" w:right="0" w:firstLine="0"/>
        <w:jc w:val="left"/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/>
        </w:rPr>
        <w:t>职位描述：</w:t>
      </w:r>
    </w:p>
    <w:p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240" w:lineRule="auto"/>
        <w:ind w:left="0" w:right="0" w:firstLine="0"/>
        <w:jc w:val="left"/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/>
        </w:rPr>
        <w:t>负责公司财务账目管理工作；及时准确的记录公司往来账目，审核公司业务票据、编制公司会计凭证；审核公司费用票据；及时出具客户对账单；出具每月财务报表及其它财务监督执行工作。</w:t>
        <w:br/>
      </w:r>
      <w:r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任职资格：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240" w:lineRule="auto"/>
        <w:ind w:left="425" w:right="0" w:hanging="425"/>
        <w:jc w:val="left"/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35岁以下，财经类专业背景，持会计证上岗，初级以上职称者优先。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240" w:lineRule="auto"/>
        <w:ind w:left="425" w:right="0" w:hanging="425"/>
        <w:jc w:val="left"/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能熟练运用Office、金蝶、用友等办公软件；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240" w:lineRule="auto"/>
        <w:ind w:left="425" w:right="0" w:hanging="425"/>
        <w:jc w:val="left"/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责任心强、品行端正、有良好的职业操守、沟通能力、协调能力、执行力；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240" w:lineRule="auto"/>
        <w:ind w:left="425" w:right="0" w:hanging="425"/>
        <w:jc w:val="left"/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2年以上相关工作经验，能够长期在贵阳市或独山县工作，女性优先。</w:t>
      </w:r>
    </w:p>
    <w:p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240" w:lineRule="auto"/>
        <w:ind w:right="0"/>
        <w:jc w:val="left"/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/>
        </w:rPr>
        <w:t>待遇：</w:t>
      </w:r>
    </w:p>
    <w:p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240" w:lineRule="auto"/>
        <w:ind w:left="0" w:right="0" w:firstLine="0"/>
        <w:jc w:val="left"/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</w:rPr>
      </w:pPr>
      <w:r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/>
        </w:rPr>
        <w:t>3000-5000元；试用期2个月，试用期工资面议。</w:t>
      </w:r>
    </w:p>
    <w:p>
      <w:pPr>
        <w:numPr>
          <w:ilvl w:val="0"/>
          <w:numId w:val="1"/>
        </w:numPr>
        <w:spacing w:line="240" w:lineRule="auto"/>
        <w:ind w:left="0" w:firstLine="0"/>
        <w:rPr>
          <w:rFonts w:ascii="宋体" w:eastAsia="宋体" w:cs="宋体" w:hint="eastAsia"/>
          <w:color w:val="auto"/>
          <w:sz w:val="24"/>
          <w:szCs w:val="24"/>
          <w:lang w:val="en-US" w:eastAsia="zh-CN"/>
        </w:rPr>
      </w:pPr>
      <w:r>
        <w:rPr>
          <w:rFonts w:ascii="宋体" w:eastAsia="宋体" w:cs="宋体" w:hint="eastAsia"/>
          <w:color w:val="auto"/>
          <w:sz w:val="24"/>
          <w:szCs w:val="24"/>
          <w:lang w:val="en-US" w:eastAsia="zh-CN"/>
        </w:rPr>
        <w:t>美工1名</w:t>
      </w:r>
    </w:p>
    <w:p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240" w:lineRule="auto"/>
        <w:ind w:left="0" w:right="0" w:firstLine="0"/>
        <w:jc w:val="left"/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/>
        </w:rPr>
        <w:t>职位描述：</w:t>
      </w:r>
    </w:p>
    <w:p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240" w:lineRule="auto"/>
        <w:ind w:left="0" w:right="0" w:firstLine="0"/>
        <w:jc w:val="left"/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/>
        </w:rPr>
        <w:t>负责公司企业文化宣传设计、产品包装设计、产品推广设计、4A提案广告设计。</w:t>
        <w:br/>
      </w:r>
      <w:r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任职资格：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240" w:lineRule="auto"/>
        <w:ind w:left="425" w:right="0" w:hanging="425"/>
        <w:jc w:val="left"/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平面设计专业、视觉传达设计专业、大专以上学历；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240" w:lineRule="auto"/>
        <w:ind w:left="425" w:right="0" w:hanging="425"/>
        <w:jc w:val="left"/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平面设计相关工作一年以上，熟练掌握CDR、PS、AI等软件操作；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240" w:lineRule="auto"/>
        <w:ind w:left="425" w:right="0" w:hanging="425"/>
        <w:jc w:val="left"/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具有强烈的美感和色彩搭配能力；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240" w:lineRule="auto"/>
        <w:ind w:left="425" w:right="0" w:hanging="425"/>
        <w:jc w:val="left"/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具备良好的沟通能力，语言表达能力，以设计为爱好；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240" w:lineRule="auto"/>
        <w:ind w:left="425" w:right="0" w:hanging="425"/>
        <w:jc w:val="left"/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责任心强，有团队合作精神，有良好的沟通能力；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240" w:lineRule="auto"/>
        <w:ind w:left="425" w:right="0" w:hanging="425"/>
        <w:jc w:val="left"/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富有创意及执行力，有责任感、表达能力强；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240" w:lineRule="auto"/>
        <w:ind w:left="425" w:right="0" w:hanging="425"/>
        <w:jc w:val="left"/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有广告公司经验者优先。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240" w:lineRule="auto"/>
        <w:ind w:left="425" w:right="0" w:hanging="425"/>
        <w:jc w:val="left"/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工作地点为贵阳市。</w:t>
      </w:r>
    </w:p>
    <w:p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240" w:lineRule="auto"/>
        <w:ind w:right="0"/>
        <w:jc w:val="left"/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/>
        </w:rPr>
        <w:t>待遇：</w:t>
      </w:r>
    </w:p>
    <w:p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240" w:lineRule="auto"/>
        <w:ind w:left="0" w:right="0" w:firstLine="0"/>
        <w:jc w:val="left"/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</w:rPr>
      </w:pPr>
      <w:r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/>
        </w:rPr>
        <w:t>4000-6000元；试用期2个月，试用期工资面议。</w:t>
      </w:r>
    </w:p>
    <w:p>
      <w:pPr>
        <w:numPr>
          <w:ilvl w:val="0"/>
          <w:numId w:val="1"/>
        </w:numPr>
        <w:spacing w:line="240" w:lineRule="auto"/>
        <w:ind w:left="0" w:firstLine="0"/>
        <w:rPr>
          <w:rFonts w:ascii="宋体" w:eastAsia="宋体" w:cs="宋体" w:hint="eastAsia"/>
          <w:color w:val="auto"/>
          <w:sz w:val="24"/>
          <w:szCs w:val="24"/>
          <w:lang w:val="en-US" w:eastAsia="zh-CN"/>
        </w:rPr>
      </w:pPr>
      <w:r>
        <w:rPr>
          <w:rFonts w:ascii="宋体" w:eastAsia="宋体" w:cs="宋体" w:hint="eastAsia"/>
          <w:color w:val="auto"/>
          <w:sz w:val="24"/>
          <w:szCs w:val="24"/>
          <w:lang w:val="en-US" w:eastAsia="zh-CN"/>
        </w:rPr>
        <w:t>文案1名</w:t>
      </w:r>
    </w:p>
    <w:p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240" w:lineRule="auto"/>
        <w:ind w:left="0" w:right="0" w:firstLine="0"/>
        <w:jc w:val="left"/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/>
        </w:rPr>
        <w:t>职位描述：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240" w:lineRule="auto"/>
        <w:ind w:left="425" w:right="0" w:hanging="425"/>
        <w:jc w:val="left"/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负责制定企业营销活动等方案；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240" w:lineRule="auto"/>
        <w:ind w:left="425" w:right="0" w:hanging="425"/>
        <w:jc w:val="left"/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负责寻找活动亮点，为宣传部门提供宣传素材；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240" w:lineRule="auto"/>
        <w:ind w:left="425" w:right="0" w:hanging="425"/>
        <w:jc w:val="left"/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负责市场调研，保持对市场流行动态的及时掌握，做出有创意的策划方案；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240" w:lineRule="auto"/>
        <w:ind w:left="425" w:right="0" w:hanging="425"/>
        <w:jc w:val="left"/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负责公司内外各类文案的创意和撰写；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240" w:lineRule="auto"/>
        <w:ind w:left="425" w:right="0" w:hanging="425"/>
        <w:jc w:val="left"/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有创新意识，结合公司活动创作有创意的文案；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240" w:lineRule="auto"/>
        <w:ind w:left="425" w:right="0" w:hanging="425"/>
        <w:jc w:val="left"/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负责配合美工、运营完成线上线下活动的文案撰写和策划方案</w:t>
      </w:r>
    </w:p>
    <w:p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240" w:lineRule="auto"/>
        <w:ind w:left="0" w:right="0" w:firstLine="0"/>
        <w:jc w:val="left"/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/>
        </w:rPr>
        <w:t>任职资格：</w:t>
      </w:r>
    </w:p>
    <w:p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240" w:lineRule="auto"/>
        <w:ind w:left="425" w:right="0" w:hanging="425"/>
        <w:jc w:val="left"/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中文、新闻及相关专业背景，文笔优良；</w:t>
      </w:r>
    </w:p>
    <w:p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240" w:lineRule="auto"/>
        <w:ind w:left="425" w:right="0" w:hanging="425"/>
        <w:jc w:val="left"/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熟悉电商市场的运营管理、营销策划、渠道规划管理及网络推广等经验；</w:t>
      </w:r>
    </w:p>
    <w:p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240" w:lineRule="auto"/>
        <w:ind w:left="425" w:right="0" w:hanging="425"/>
        <w:jc w:val="left"/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有1年以上企划工作经验，对电子商务、互联网金融等行业营销规划与渠道建设工作有一定了解；</w:t>
      </w:r>
    </w:p>
    <w:p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240" w:lineRule="auto"/>
        <w:ind w:left="425" w:right="0" w:hanging="425"/>
        <w:jc w:val="left"/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对商业宣传及活动策划有丰富的经验，沟通、组织协调能力较强；</w:t>
      </w:r>
    </w:p>
    <w:p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240" w:lineRule="auto"/>
        <w:ind w:left="425" w:right="0" w:hanging="425"/>
        <w:jc w:val="left"/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工作地点为贵阳市。</w:t>
      </w:r>
    </w:p>
    <w:p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240" w:lineRule="auto"/>
        <w:ind w:left="0" w:right="0" w:firstLine="0"/>
        <w:jc w:val="left"/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/>
        </w:rPr>
        <w:t>待遇：</w:t>
      </w:r>
    </w:p>
    <w:p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240" w:lineRule="auto"/>
        <w:ind w:left="0" w:right="0" w:firstLine="0"/>
        <w:jc w:val="left"/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</w:rPr>
      </w:pPr>
      <w:r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/>
        </w:rPr>
        <w:t>4000-6000元；试用期2个月，试用期工资面议。</w:t>
      </w:r>
    </w:p>
    <w:p>
      <w:pPr>
        <w:numPr>
          <w:ilvl w:val="0"/>
          <w:numId w:val="1"/>
        </w:numPr>
        <w:spacing w:line="240" w:lineRule="auto"/>
        <w:ind w:left="0" w:firstLine="0"/>
        <w:rPr>
          <w:rFonts w:ascii="宋体" w:eastAsia="宋体" w:cs="宋体" w:hint="eastAsia"/>
          <w:color w:val="auto"/>
          <w:sz w:val="24"/>
          <w:szCs w:val="24"/>
          <w:lang w:val="en-US" w:eastAsia="zh-CN"/>
        </w:rPr>
      </w:pPr>
      <w:r>
        <w:rPr>
          <w:rFonts w:ascii="宋体" w:eastAsia="宋体" w:cs="宋体" w:hint="eastAsia"/>
          <w:color w:val="auto"/>
          <w:sz w:val="24"/>
          <w:szCs w:val="24"/>
          <w:lang w:val="en-US" w:eastAsia="zh-CN"/>
        </w:rPr>
        <w:t>网络工程师1名</w:t>
      </w:r>
    </w:p>
    <w:p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240" w:lineRule="auto"/>
        <w:ind w:left="0" w:right="0" w:firstLine="0"/>
        <w:jc w:val="left"/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/>
        </w:rPr>
        <w:t>职位描述：</w:t>
      </w: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240" w:lineRule="auto"/>
        <w:ind w:left="425" w:right="0" w:hanging="425"/>
        <w:jc w:val="left"/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负责公司办公平台软硬件的维护和运用开发；</w:t>
      </w: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240" w:lineRule="auto"/>
        <w:ind w:left="425" w:right="0" w:hanging="425"/>
        <w:jc w:val="left"/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负责服务器的维护、备份和管理；</w:t>
      </w: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240" w:lineRule="auto"/>
        <w:ind w:left="425" w:right="0" w:hanging="425"/>
        <w:jc w:val="left"/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负责办公电脑软硬件维护和管理；</w:t>
      </w: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240" w:lineRule="auto"/>
        <w:ind w:left="425" w:right="0" w:hanging="425"/>
        <w:jc w:val="left"/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负责公司网络安全管理及数据管理。</w:t>
      </w: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240" w:lineRule="auto"/>
        <w:ind w:left="425" w:right="0" w:hanging="425"/>
        <w:jc w:val="left"/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对公司信息进行安全管理。</w:t>
      </w:r>
    </w:p>
    <w:p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240" w:lineRule="auto"/>
        <w:ind w:left="0" w:right="0" w:firstLine="0"/>
        <w:jc w:val="left"/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/>
        </w:rPr>
        <w:t>任职资格：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240" w:lineRule="auto"/>
        <w:ind w:left="425" w:right="0" w:hanging="425"/>
        <w:jc w:val="left"/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熟练掌握办公软件平台的运用开发；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240" w:lineRule="auto"/>
        <w:ind w:left="425" w:right="0" w:hanging="425"/>
        <w:jc w:val="left"/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有OA办公系统管理经验的优先；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240" w:lineRule="auto"/>
        <w:ind w:left="425" w:right="0" w:hanging="425"/>
        <w:jc w:val="left"/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有ERP系统管理经验的优先；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240" w:lineRule="auto"/>
        <w:ind w:left="425" w:right="0" w:hanging="425"/>
        <w:jc w:val="left"/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工作地点为贵阳市。</w:t>
      </w:r>
    </w:p>
    <w:p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240" w:lineRule="auto"/>
        <w:ind w:left="0" w:right="0" w:firstLine="0"/>
        <w:jc w:val="left"/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/>
        </w:rPr>
        <w:t>待遇：</w:t>
      </w:r>
    </w:p>
    <w:p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240" w:lineRule="auto"/>
        <w:ind w:left="0" w:right="0" w:firstLine="0"/>
        <w:jc w:val="left"/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</w:rPr>
      </w:pPr>
      <w:r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/>
        </w:rPr>
        <w:t>5000-6000元；试用期2个月，试用期工资面议。</w:t>
      </w:r>
    </w:p>
    <w:p>
      <w:pPr>
        <w:numPr>
          <w:ilvl w:val="0"/>
          <w:numId w:val="1"/>
        </w:numPr>
        <w:spacing w:line="240" w:lineRule="auto"/>
        <w:ind w:left="0" w:firstLine="0"/>
        <w:rPr>
          <w:rFonts w:ascii="宋体" w:eastAsia="宋体" w:cs="宋体" w:hint="eastAsia"/>
          <w:color w:val="auto"/>
          <w:sz w:val="24"/>
          <w:szCs w:val="24"/>
          <w:lang w:val="en-US" w:eastAsia="zh-CN"/>
        </w:rPr>
      </w:pPr>
      <w:r>
        <w:rPr>
          <w:rFonts w:ascii="宋体" w:eastAsia="宋体" w:cs="宋体" w:hint="eastAsia"/>
          <w:color w:val="auto"/>
          <w:sz w:val="24"/>
          <w:szCs w:val="24"/>
          <w:lang w:val="en-US" w:eastAsia="zh-CN"/>
        </w:rPr>
        <w:t>网站、电商平台开发维护人员2名</w:t>
      </w:r>
    </w:p>
    <w:p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240" w:lineRule="auto"/>
        <w:ind w:left="0" w:right="0" w:firstLine="0"/>
        <w:jc w:val="left"/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/>
        </w:rPr>
        <w:t>职位描述：</w:t>
      </w:r>
    </w:p>
    <w:p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240" w:lineRule="auto"/>
        <w:ind w:left="425" w:right="0" w:hanging="425"/>
        <w:jc w:val="left"/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负责php网站制作与维护；</w:t>
      </w:r>
    </w:p>
    <w:p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240" w:lineRule="auto"/>
        <w:ind w:left="425" w:right="0" w:hanging="425"/>
        <w:jc w:val="left"/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独立进行php网站开发，设计开发php网站中的功能模块参与公司的高端网站开发，移动互联网应用开发</w:t>
      </w:r>
    </w:p>
    <w:p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240" w:lineRule="auto"/>
        <w:ind w:left="425" w:right="0" w:hanging="425"/>
        <w:jc w:val="left"/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可根据项目架构需求独立完成功能模块的设计与开发；</w:t>
      </w:r>
    </w:p>
    <w:p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240" w:lineRule="auto"/>
        <w:ind w:left="425" w:right="0" w:hanging="425"/>
        <w:jc w:val="left"/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根据产品需求和设计图完成前端页面制作。</w:t>
      </w:r>
    </w:p>
    <w:p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240" w:lineRule="auto"/>
        <w:ind w:right="0"/>
        <w:jc w:val="left"/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职位要求：</w:t>
      </w:r>
    </w:p>
    <w:p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240" w:lineRule="auto"/>
        <w:ind w:left="425" w:right="0" w:hanging="425"/>
        <w:jc w:val="left"/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至少2年以上PHP开发经验；</w:t>
      </w:r>
    </w:p>
    <w:p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240" w:lineRule="auto"/>
        <w:ind w:left="425" w:right="0" w:hanging="425"/>
        <w:jc w:val="left"/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熟悉php编程，熟练运用MVC框架；</w:t>
      </w:r>
    </w:p>
    <w:p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240" w:lineRule="auto"/>
        <w:ind w:left="425" w:right="0" w:hanging="425"/>
        <w:jc w:val="left"/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对当前互联网的各种流行应用熟悉，在系统设计、功能设计方面有自己的见解；</w:t>
      </w:r>
    </w:p>
    <w:p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240" w:lineRule="auto"/>
        <w:ind w:left="425" w:right="0" w:hanging="425"/>
        <w:jc w:val="left"/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对文档撰写具有良好习惯：接口文档、模板数据描述文档，在编码期间能撰写清晰明了的注释；</w:t>
      </w:r>
    </w:p>
    <w:p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240" w:lineRule="auto"/>
        <w:ind w:left="425" w:right="0" w:hanging="425"/>
        <w:jc w:val="left"/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严格遵守团队的代码格式、结构的规定，编写易读、易维护、高质量、高效率的代码；</w:t>
      </w:r>
    </w:p>
    <w:p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240" w:lineRule="auto"/>
        <w:ind w:left="425" w:right="0" w:hanging="425"/>
        <w:jc w:val="left"/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具备良好的架构分析能力与设计能力，积极参与前期设计；</w:t>
      </w:r>
    </w:p>
    <w:p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240" w:lineRule="auto"/>
        <w:ind w:left="425" w:right="0" w:hanging="425"/>
        <w:jc w:val="left"/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具有微信应用开发经验者优先；</w:t>
      </w:r>
    </w:p>
    <w:p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240" w:lineRule="auto"/>
        <w:ind w:left="425" w:right="0" w:hanging="425"/>
        <w:jc w:val="left"/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工作地点为贵阳市。</w:t>
      </w:r>
    </w:p>
    <w:p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240" w:lineRule="auto"/>
        <w:ind w:left="0" w:right="0" w:firstLine="0"/>
        <w:jc w:val="left"/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/>
        </w:rPr>
        <w:t>待遇：</w:t>
      </w:r>
    </w:p>
    <w:p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240" w:lineRule="auto"/>
        <w:ind w:left="0" w:right="0" w:firstLine="0"/>
        <w:jc w:val="left"/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</w:rPr>
      </w:pPr>
      <w:r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/>
        </w:rPr>
        <w:t>5000-8000元；试用期2个月，试用期工资面议。</w:t>
      </w:r>
    </w:p>
    <w:p>
      <w:pPr>
        <w:numPr>
          <w:ilvl w:val="0"/>
          <w:numId w:val="1"/>
        </w:numPr>
        <w:spacing w:line="240" w:lineRule="auto"/>
        <w:ind w:left="0" w:firstLine="0"/>
        <w:rPr>
          <w:rFonts w:ascii="宋体" w:eastAsia="宋体" w:cs="宋体" w:hint="eastAsia"/>
          <w:color w:val="auto"/>
          <w:sz w:val="24"/>
          <w:szCs w:val="24"/>
          <w:lang w:val="en-US" w:eastAsia="zh-CN"/>
        </w:rPr>
      </w:pPr>
      <w:r>
        <w:rPr>
          <w:rFonts w:ascii="宋体" w:eastAsia="宋体" w:cs="宋体" w:hint="eastAsia"/>
          <w:color w:val="auto"/>
          <w:sz w:val="24"/>
          <w:szCs w:val="24"/>
          <w:lang w:val="en-US" w:eastAsia="zh-CN"/>
        </w:rPr>
        <w:t>农技师、农艺师多名</w:t>
      </w:r>
    </w:p>
    <w:p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240" w:lineRule="auto"/>
        <w:ind w:left="0" w:right="0" w:firstLine="0"/>
        <w:jc w:val="left"/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/>
        </w:rPr>
        <w:t>职位描述：</w:t>
      </w:r>
    </w:p>
    <w:p>
      <w:pPr>
        <w:keepNext w:val="0"/>
        <w:keepLines w:val="0"/>
        <w:widowControl/>
        <w:numPr>
          <w:ilvl w:val="0"/>
          <w:numId w:val="12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240" w:lineRule="auto"/>
        <w:ind w:left="425" w:right="0" w:hanging="425"/>
        <w:jc w:val="left"/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负责铁皮石斛等中药材种苗的组织培养、种植；</w:t>
      </w:r>
    </w:p>
    <w:p>
      <w:pPr>
        <w:keepNext w:val="0"/>
        <w:keepLines w:val="0"/>
        <w:widowControl/>
        <w:numPr>
          <w:ilvl w:val="0"/>
          <w:numId w:val="12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240" w:lineRule="auto"/>
        <w:ind w:left="425" w:right="0" w:hanging="425"/>
        <w:jc w:val="left"/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种植基地现场维护与管理；</w:t>
      </w:r>
    </w:p>
    <w:p>
      <w:pPr>
        <w:keepNext w:val="0"/>
        <w:keepLines w:val="0"/>
        <w:widowControl/>
        <w:numPr>
          <w:ilvl w:val="0"/>
          <w:numId w:val="12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240" w:lineRule="auto"/>
        <w:ind w:left="425" w:right="0" w:hanging="425"/>
        <w:jc w:val="left"/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生产计划安排、实施执行；</w:t>
      </w:r>
    </w:p>
    <w:p>
      <w:pPr>
        <w:keepNext w:val="0"/>
        <w:keepLines w:val="0"/>
        <w:widowControl/>
        <w:numPr>
          <w:ilvl w:val="0"/>
          <w:numId w:val="12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240" w:lineRule="auto"/>
        <w:ind w:left="425" w:right="0" w:hanging="425"/>
        <w:jc w:val="left"/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对相关种植人员进行技术指导。</w:t>
      </w:r>
    </w:p>
    <w:p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240" w:lineRule="auto"/>
        <w:ind w:right="0"/>
        <w:jc w:val="left"/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/>
        </w:rPr>
        <w:t>任职资格：</w:t>
      </w:r>
    </w:p>
    <w:p>
      <w:pPr>
        <w:keepNext w:val="0"/>
        <w:keepLines w:val="0"/>
        <w:widowControl/>
        <w:numPr>
          <w:ilvl w:val="0"/>
          <w:numId w:val="13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240" w:lineRule="auto"/>
        <w:ind w:left="425" w:right="0" w:hanging="425"/>
        <w:jc w:val="left"/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男女不限，年龄：20-55岁；</w:t>
      </w:r>
    </w:p>
    <w:p>
      <w:pPr>
        <w:keepNext w:val="0"/>
        <w:keepLines w:val="0"/>
        <w:widowControl/>
        <w:numPr>
          <w:ilvl w:val="0"/>
          <w:numId w:val="13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240" w:lineRule="auto"/>
        <w:ind w:left="425" w:right="0" w:hanging="425"/>
        <w:jc w:val="left"/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农学或蔬菜、果树种植、林业相关专业中专以上学历；</w:t>
      </w:r>
    </w:p>
    <w:p>
      <w:pPr>
        <w:keepNext w:val="0"/>
        <w:keepLines w:val="0"/>
        <w:widowControl/>
        <w:numPr>
          <w:ilvl w:val="0"/>
          <w:numId w:val="13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240" w:lineRule="auto"/>
        <w:ind w:left="425" w:right="0" w:hanging="425"/>
        <w:jc w:val="left"/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具有深厚的果树、蔬菜种植、组培技术、养殖技术经验，有农艺师资格证书者优先；</w:t>
      </w:r>
    </w:p>
    <w:p>
      <w:pPr>
        <w:keepNext w:val="0"/>
        <w:keepLines w:val="0"/>
        <w:widowControl/>
        <w:numPr>
          <w:ilvl w:val="0"/>
          <w:numId w:val="13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240" w:lineRule="auto"/>
        <w:ind w:left="425" w:right="0" w:hanging="425"/>
        <w:jc w:val="left"/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理解有机、绿色认证含义、流程规范，根据相关要求控制选种，育苗，肥料，农药及合理耕种；</w:t>
      </w:r>
    </w:p>
    <w:p>
      <w:pPr>
        <w:keepNext w:val="0"/>
        <w:keepLines w:val="0"/>
        <w:widowControl/>
        <w:numPr>
          <w:ilvl w:val="0"/>
          <w:numId w:val="13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240" w:lineRule="auto"/>
        <w:ind w:left="425" w:right="0" w:hanging="425"/>
        <w:jc w:val="left"/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熟悉现代化数字农业、温室大棚的种植等相关绿色农业生态体系。</w:t>
      </w:r>
    </w:p>
    <w:p>
      <w:pPr>
        <w:keepNext w:val="0"/>
        <w:keepLines w:val="0"/>
        <w:widowControl/>
        <w:numPr>
          <w:ilvl w:val="0"/>
          <w:numId w:val="13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240" w:lineRule="auto"/>
        <w:ind w:left="425" w:right="0" w:hanging="425"/>
        <w:jc w:val="left"/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工作地点为独山县及贵阳市。</w:t>
      </w:r>
    </w:p>
    <w:p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240" w:lineRule="auto"/>
        <w:ind w:left="0" w:right="0" w:firstLine="0"/>
        <w:jc w:val="left"/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/>
        </w:rPr>
        <w:t>待遇：</w:t>
      </w:r>
    </w:p>
    <w:p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240" w:lineRule="auto"/>
        <w:ind w:left="0" w:right="0" w:firstLine="0"/>
        <w:jc w:val="left"/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</w:rPr>
      </w:pPr>
      <w:r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/>
        </w:rPr>
        <w:t>3500-4500元；试用期2个月，试用期工资面议。</w:t>
      </w:r>
    </w:p>
    <w:p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240" w:lineRule="auto"/>
        <w:ind w:right="0"/>
        <w:jc w:val="left"/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</w:p>
    <w:p>
      <w:pPr>
        <w:numPr>
          <w:ilvl w:val="0"/>
          <w:numId w:val="1"/>
        </w:numPr>
        <w:spacing w:line="240" w:lineRule="auto"/>
        <w:ind w:left="0" w:firstLine="0"/>
        <w:rPr>
          <w:rFonts w:ascii="宋体" w:eastAsia="宋体" w:cs="宋体" w:hint="eastAsia"/>
          <w:color w:val="auto"/>
          <w:sz w:val="24"/>
          <w:szCs w:val="24"/>
          <w:lang w:val="en-US" w:eastAsia="zh-CN"/>
        </w:rPr>
      </w:pPr>
      <w:r>
        <w:rPr>
          <w:rFonts w:ascii="宋体" w:eastAsia="宋体" w:cs="宋体" w:hint="eastAsia"/>
          <w:color w:val="auto"/>
          <w:sz w:val="24"/>
          <w:szCs w:val="24"/>
          <w:lang w:val="en-US" w:eastAsia="zh-CN"/>
        </w:rPr>
        <w:t>农机师1名</w:t>
      </w:r>
    </w:p>
    <w:p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240" w:lineRule="auto"/>
        <w:ind w:left="0" w:right="0" w:firstLine="0"/>
        <w:jc w:val="left"/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/>
        </w:rPr>
        <w:t>职位描述：</w:t>
      </w:r>
    </w:p>
    <w:p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240" w:lineRule="auto"/>
        <w:ind w:left="425" w:right="0" w:hanging="425"/>
        <w:jc w:val="left"/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负责种植基地水电及车辆、设备的日常维护；</w:t>
      </w:r>
    </w:p>
    <w:p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240" w:lineRule="auto"/>
        <w:ind w:left="425" w:right="0" w:hanging="425"/>
        <w:jc w:val="left"/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负责对设备、设施进行安全检查；</w:t>
      </w:r>
    </w:p>
    <w:p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240" w:lineRule="auto"/>
        <w:ind w:left="425" w:right="0" w:hanging="425"/>
        <w:jc w:val="left"/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进行综合维修的日常工作；</w:t>
      </w:r>
    </w:p>
    <w:p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240" w:lineRule="auto"/>
        <w:ind w:left="425" w:right="0" w:hanging="425"/>
        <w:jc w:val="left"/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熟悉农业种植行业的各类设备，熟悉汽车维修维护。</w:t>
      </w:r>
    </w:p>
    <w:p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240" w:lineRule="auto"/>
        <w:ind w:right="0"/>
        <w:jc w:val="left"/>
        <w:rPr>
          <w:rFonts w:ascii="宋体" w:eastAsia="宋体" w:cs="宋体" w:hint="eastAsia"/>
          <w:color w:val="auto"/>
          <w:sz w:val="24"/>
          <w:szCs w:val="24"/>
          <w:lang w:val="en-US" w:eastAsia="zh-CN"/>
        </w:rPr>
      </w:pPr>
      <w:r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/>
        </w:rPr>
        <w:t>任职资格：</w:t>
      </w:r>
    </w:p>
    <w:p>
      <w:pPr>
        <w:keepNext w:val="0"/>
        <w:keepLines w:val="0"/>
        <w:widowControl/>
        <w:numPr>
          <w:ilvl w:val="0"/>
          <w:numId w:val="15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240" w:lineRule="auto"/>
        <w:ind w:left="425" w:right="0" w:hanging="425"/>
        <w:jc w:val="left"/>
        <w:rPr>
          <w:rFonts w:ascii="宋体" w:eastAsia="宋体" w:cs="宋体" w:hint="eastAsia"/>
          <w:color w:val="auto"/>
          <w:sz w:val="24"/>
          <w:szCs w:val="24"/>
          <w:lang w:val="en-US" w:eastAsia="zh-CN"/>
        </w:rPr>
      </w:pPr>
      <w:r>
        <w:rPr>
          <w:rFonts w:ascii="宋体" w:eastAsia="宋体" w:cs="宋体" w:hint="eastAsia"/>
          <w:color w:val="auto"/>
          <w:sz w:val="24"/>
          <w:szCs w:val="24"/>
          <w:lang w:val="en-US" w:eastAsia="zh-CN"/>
        </w:rPr>
        <w:t>初中以上文化程度，年龄20-60周岁；</w:t>
      </w:r>
    </w:p>
    <w:p>
      <w:pPr>
        <w:keepNext w:val="0"/>
        <w:keepLines w:val="0"/>
        <w:widowControl/>
        <w:numPr>
          <w:ilvl w:val="0"/>
          <w:numId w:val="15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240" w:lineRule="auto"/>
        <w:ind w:left="425" w:right="0" w:hanging="425"/>
        <w:jc w:val="left"/>
        <w:rPr>
          <w:rFonts w:ascii="宋体" w:eastAsia="宋体" w:cs="宋体" w:hint="eastAsia"/>
          <w:color w:val="auto"/>
          <w:sz w:val="24"/>
          <w:szCs w:val="24"/>
          <w:lang w:val="en-US" w:eastAsia="zh-CN"/>
        </w:rPr>
      </w:pPr>
      <w:r>
        <w:rPr>
          <w:rFonts w:ascii="宋体" w:eastAsia="宋体" w:cs="宋体" w:hint="eastAsia"/>
          <w:color w:val="auto"/>
          <w:sz w:val="24"/>
          <w:szCs w:val="24"/>
          <w:lang w:val="en-US" w:eastAsia="zh-CN"/>
        </w:rPr>
        <w:t>相关工作经验2年以上；</w:t>
      </w:r>
    </w:p>
    <w:p>
      <w:pPr>
        <w:keepNext w:val="0"/>
        <w:keepLines w:val="0"/>
        <w:widowControl/>
        <w:numPr>
          <w:ilvl w:val="0"/>
          <w:numId w:val="15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240" w:lineRule="auto"/>
        <w:ind w:left="425" w:right="0" w:hanging="425"/>
        <w:jc w:val="left"/>
        <w:rPr>
          <w:rFonts w:ascii="宋体" w:eastAsia="宋体" w:cs="宋体" w:hint="eastAsia"/>
          <w:color w:val="auto"/>
          <w:sz w:val="24"/>
          <w:szCs w:val="24"/>
          <w:lang w:val="en-US" w:eastAsia="zh-CN"/>
        </w:rPr>
      </w:pPr>
      <w:r>
        <w:rPr>
          <w:rFonts w:ascii="宋体" w:eastAsia="宋体" w:cs="宋体" w:hint="eastAsia"/>
          <w:color w:val="auto"/>
          <w:sz w:val="24"/>
          <w:szCs w:val="24"/>
          <w:lang w:val="en-US" w:eastAsia="zh-CN"/>
        </w:rPr>
        <w:t>具有高压电工操作证；</w:t>
      </w:r>
    </w:p>
    <w:p>
      <w:pPr>
        <w:keepNext w:val="0"/>
        <w:keepLines w:val="0"/>
        <w:widowControl/>
        <w:numPr>
          <w:ilvl w:val="0"/>
          <w:numId w:val="15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240" w:lineRule="auto"/>
        <w:ind w:left="425" w:right="0" w:hanging="425"/>
        <w:jc w:val="left"/>
        <w:rPr>
          <w:rFonts w:ascii="宋体" w:eastAsia="宋体" w:cs="宋体" w:hint="eastAsia"/>
          <w:color w:val="auto"/>
          <w:sz w:val="24"/>
          <w:szCs w:val="24"/>
          <w:lang w:val="en-US" w:eastAsia="zh-CN"/>
        </w:rPr>
      </w:pPr>
      <w:r>
        <w:rPr>
          <w:rFonts w:ascii="宋体" w:eastAsia="宋体" w:cs="宋体" w:hint="eastAsia"/>
          <w:color w:val="auto"/>
          <w:sz w:val="24"/>
          <w:szCs w:val="24"/>
          <w:lang w:val="en-US" w:eastAsia="zh-CN"/>
        </w:rPr>
        <w:t>具有一般水暖维修经验；</w:t>
      </w:r>
    </w:p>
    <w:p>
      <w:pPr>
        <w:keepNext w:val="0"/>
        <w:keepLines w:val="0"/>
        <w:widowControl/>
        <w:numPr>
          <w:ilvl w:val="0"/>
          <w:numId w:val="15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240" w:lineRule="auto"/>
        <w:ind w:left="425" w:right="0" w:hanging="425"/>
        <w:jc w:val="left"/>
        <w:rPr>
          <w:rFonts w:ascii="宋体" w:eastAsia="宋体" w:cs="宋体" w:hint="eastAsia"/>
          <w:color w:val="auto"/>
          <w:sz w:val="24"/>
          <w:szCs w:val="24"/>
          <w:lang w:val="en-US" w:eastAsia="zh-CN"/>
        </w:rPr>
      </w:pPr>
      <w:r>
        <w:rPr>
          <w:rFonts w:ascii="宋体" w:eastAsia="宋体" w:cs="宋体" w:hint="eastAsia"/>
          <w:color w:val="auto"/>
          <w:sz w:val="24"/>
          <w:szCs w:val="24"/>
          <w:lang w:val="en-US" w:eastAsia="zh-CN"/>
        </w:rPr>
        <w:t>具备良好的个人素养及职业道德；</w:t>
      </w:r>
    </w:p>
    <w:p>
      <w:pPr>
        <w:keepNext w:val="0"/>
        <w:keepLines w:val="0"/>
        <w:widowControl/>
        <w:numPr>
          <w:ilvl w:val="0"/>
          <w:numId w:val="15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240" w:lineRule="auto"/>
        <w:ind w:left="425" w:right="0" w:hanging="425"/>
        <w:jc w:val="left"/>
        <w:rPr>
          <w:rFonts w:ascii="宋体" w:eastAsia="宋体" w:cs="宋体" w:hint="eastAsia"/>
          <w:color w:val="auto"/>
          <w:sz w:val="24"/>
          <w:szCs w:val="24"/>
          <w:lang w:val="en-US" w:eastAsia="zh-CN"/>
        </w:rPr>
      </w:pPr>
      <w:r>
        <w:rPr>
          <w:rFonts w:ascii="宋体" w:eastAsia="宋体" w:cs="宋体" w:hint="eastAsia"/>
          <w:color w:val="auto"/>
          <w:sz w:val="24"/>
          <w:szCs w:val="24"/>
          <w:lang w:val="en-US" w:eastAsia="zh-CN"/>
        </w:rPr>
        <w:t>工作地点常驻独山县。</w:t>
      </w:r>
    </w:p>
    <w:p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240" w:lineRule="auto"/>
        <w:ind w:left="0" w:right="0" w:firstLine="0"/>
        <w:jc w:val="left"/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/>
        </w:rPr>
        <w:t>待遇：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240" w:lineRule="auto"/>
        <w:ind w:left="0" w:right="0" w:firstLine="0"/>
        <w:jc w:val="left"/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sz w:val="24"/>
          <w:szCs w:val="24"/>
        </w:rPr>
      </w:pPr>
      <w:r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/>
        </w:rPr>
        <w:t>3500-</w:t>
      </w:r>
      <w:r>
        <w:rPr>
          <w:rFonts w:ascii="宋体" w:cs="宋体" w:hint="eastAsia"/>
          <w:b w:val="0"/>
          <w:i w:val="0"/>
          <w:caps w:val="0"/>
          <w:small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/>
        </w:rPr>
        <w:t>4</w:t>
      </w:r>
      <w:r>
        <w:rPr>
          <w:rFonts w:ascii="宋体" w:eastAsia="宋体" w:cs="宋体" w:hint="eastAsia"/>
          <w:b w:val="0"/>
          <w:i w:val="0"/>
          <w:caps w:val="0"/>
          <w:small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/>
        </w:rPr>
        <w:t>500元；试用期2个月，试用期工资面议。</w:t>
      </w:r>
    </w:p>
    <w:p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240" w:lineRule="auto"/>
        <w:ind w:right="0"/>
        <w:jc w:val="left"/>
        <w:rPr>
          <w:rFonts w:ascii="宋体" w:eastAsia="宋体" w:cs="宋体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240" w:lineRule="auto"/>
        <w:ind w:right="0"/>
        <w:jc w:val="left"/>
        <w:rPr>
          <w:rFonts w:ascii="宋体" w:eastAsia="宋体" w:cs="宋体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240" w:lineRule="auto"/>
        <w:ind w:right="0"/>
        <w:jc w:val="left"/>
        <w:rPr>
          <w:rFonts w:ascii="宋体" w:eastAsia="宋体" w:cs="宋体"/>
          <w:color w:val="auto"/>
          <w:sz w:val="24"/>
          <w:szCs w:val="24"/>
          <w:lang w:val="en-US" w:eastAsia="zh-CN"/>
        </w:rPr>
      </w:pPr>
      <w:r>
        <w:rPr>
          <w:rFonts w:ascii="宋体" w:eastAsia="宋体" w:cs="宋体"/>
          <w:color w:val="auto"/>
          <w:sz w:val="24"/>
          <w:szCs w:val="24"/>
          <w:lang w:val="en-US" w:eastAsia="zh-CN"/>
        </w:rPr>
        <w:t>联系部门：招生与就业指导办公室（中区办公楼一楼）</w:t>
      </w:r>
    </w:p>
    <w:p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240" w:lineRule="auto"/>
        <w:ind w:right="0"/>
        <w:jc w:val="left"/>
        <w:rPr>
          <w:rFonts w:ascii="宋体" w:eastAsia="宋体" w:cs="宋体"/>
          <w:color w:val="auto"/>
          <w:sz w:val="24"/>
          <w:szCs w:val="24"/>
          <w:lang w:val="en-US" w:eastAsia="zh-CN"/>
        </w:rPr>
      </w:pPr>
      <w:r>
        <w:rPr>
          <w:rFonts w:ascii="宋体" w:eastAsia="宋体" w:cs="宋体"/>
          <w:color w:val="auto"/>
          <w:sz w:val="24"/>
          <w:szCs w:val="24"/>
          <w:lang w:val="en-US" w:eastAsia="zh-CN"/>
        </w:rPr>
        <w:t>联系人及联系电话：</w:t>
      </w:r>
    </w:p>
    <w:p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240" w:lineRule="auto"/>
        <w:ind w:right="0"/>
        <w:jc w:val="left"/>
        <w:rPr>
          <w:rFonts w:ascii="宋体" w:eastAsia="宋体" w:cs="宋体"/>
          <w:color w:val="auto"/>
          <w:sz w:val="24"/>
          <w:szCs w:val="24"/>
          <w:lang w:val="en-US" w:eastAsia="zh-CN"/>
        </w:rPr>
      </w:pPr>
      <w:r>
        <w:rPr>
          <w:rFonts w:ascii="宋体" w:eastAsia="宋体" w:cs="宋体"/>
          <w:color w:val="auto"/>
          <w:sz w:val="24"/>
          <w:szCs w:val="24"/>
          <w:lang w:val="en-US" w:eastAsia="zh-CN"/>
        </w:rPr>
        <w:t xml:space="preserve">蒙明洲老师：8610627 </w:t>
      </w:r>
    </w:p>
    <w:p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240" w:lineRule="auto"/>
        <w:ind w:right="0"/>
        <w:jc w:val="left"/>
        <w:rPr>
          <w:rFonts w:ascii="宋体" w:eastAsia="宋体" w:cs="宋体" w:hint="eastAsia"/>
          <w:color w:val="auto"/>
          <w:sz w:val="24"/>
          <w:szCs w:val="24"/>
          <w:lang w:val="en-US" w:eastAsia="zh-CN"/>
        </w:rPr>
      </w:pPr>
      <w:r>
        <w:rPr>
          <w:rFonts w:ascii="宋体" w:eastAsia="宋体" w:cs="宋体"/>
          <w:color w:val="auto"/>
          <w:sz w:val="24"/>
          <w:szCs w:val="24"/>
          <w:lang w:val="en-US" w:eastAsia="zh-CN"/>
        </w:rPr>
        <w:t>陈再华老师：8610790</w:t>
      </w:r>
    </w:p>
    <w:sectPr>
      <w:footerReference w:type="default" r:id="rId2"/>
      <w:pgSz w:w="11906" w:h="16838"/>
      <w:pgMar w:top="1440" w:right="1800" w:bottom="1440" w:left="1800" w:header="851" w:footer="992" w:gutter="0"/>
      <w:pgNumType/>
      <w:docGrid w:type="lines" w:linePitch="38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>
  <w:p>
    <w:pPr>
      <w:pStyle w:val="15"/>
      <w:tabs>
        <w:tab w:val="center" w:pos="4153"/>
        <w:tab w:val="right" w:pos="8306"/>
      </w:tabs>
      <w:jc w:val="center"/>
      <w:rPr>
        <w:rFonts w:eastAsia="宋体" w:hint="eastAsia"/>
        <w:lang w:eastAsia="zh-CN"/>
      </w:rPr>
    </w:pPr>
    <w:r>
      <w:rPr>
        <w:rFonts w:hint="eastAsia"/>
        <w:lang w:eastAsia="zh-CN"/>
      </w:rPr>
      <w:t xml:space="preserve">第 </w:t>
    </w:r>
    <w:r>
      <w:rPr>
        <w:rFonts w:hint="eastAsia"/>
        <w:lang w:eastAsia="zh-CN"/>
      </w:rPr>
      <w:fldChar w:fldCharType="begin"/>
    </w:r>
    <w:r>
      <w:rPr>
        <w:rFonts w:hint="eastAsia"/>
        <w:lang w:eastAsia="zh-CN"/>
      </w:rPr>
      <w:instrText xml:space="preserve"> PAGE  \* MERGEFORMAT </w:instrText>
    </w:r>
    <w:r>
      <w:rPr>
        <w:rFonts w:hint="eastAsia"/>
        <w:lang w:eastAsia="zh-CN"/>
      </w:rPr>
      <w:fldChar w:fldCharType="separate"/>
    </w:r>
    <w:r>
      <w:rPr>
        <w:rFonts w:hint="eastAsia"/>
        <w:lang w:eastAsia="zh-CN"/>
      </w:rPr>
      <w:t>1</w:t>
    </w:r>
    <w:r>
      <w:rPr>
        <w:rFonts w:hint="eastAsia"/>
        <w:lang w:eastAsia="zh-CN"/>
      </w:rPr>
      <w:fldChar w:fldCharType="end"/>
    </w:r>
    <w:r>
      <w:rPr>
        <w:rFonts w:hint="eastAsia"/>
        <w:lang w:eastAsia="zh-CN"/>
      </w:rPr>
      <w:t xml:space="preserve"> 页 共 </w:t>
    </w:r>
    <w:r>
      <w:rPr>
        <w:rFonts w:hint="eastAsia"/>
        <w:lang w:eastAsia="zh-CN"/>
      </w:rPr>
      <w:fldChar w:fldCharType="begin"/>
    </w:r>
    <w:r>
      <w:rPr>
        <w:rFonts w:hint="eastAsia"/>
        <w:lang w:eastAsia="zh-CN"/>
      </w:rPr>
      <w:instrText xml:space="preserve"> NUMPAGES  \* MERGEFORMAT </w:instrText>
    </w:r>
    <w:r>
      <w:rPr>
        <w:rFonts w:hint="eastAsia"/>
        <w:lang w:eastAsia="zh-CN"/>
      </w:rPr>
      <w:fldChar w:fldCharType="separate"/>
    </w:r>
    <w:r>
      <w:rPr>
        <w:rFonts w:hint="eastAsia"/>
        <w:lang w:eastAsia="zh-CN"/>
      </w:rPr>
      <w:t>4</w:t>
    </w:r>
    <w:r>
      <w:rPr>
        <w:rFonts w:hint="eastAsia"/>
        <w:lang w:eastAsia="zh-CN"/>
      </w:rPr>
      <w:fldChar w:fldCharType="end"/>
    </w:r>
    <w:r>
      <w:rPr>
        <w:rFonts w:hint="eastAsia"/>
        <w:lang w:eastAsia="zh-CN"/>
      </w:rPr>
      <w:t xml:space="preserve"> 页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abstractNum w:abstractNumId="0">
    <w:nsid w:val="595BCFE6"/>
    <w:multiLevelType w:val="singleLevel"/>
    <w:tmpl w:val="595BCFE6"/>
    <w:lvl w:ilvl="0">
      <w:start w:val="1"/>
      <w:numFmt w:val="decimal"/>
      <w:lvlRestart w:val="0"/>
      <w:suff w:val="nothing"/>
      <w:lvlText w:val="%1、"/>
      <w:lvlJc w:val="left"/>
      <w:pPr>
        <w:tabs>
          <w:tab w:val="num" w:pos="0"/>
        </w:tabs>
        <w:ind w:left="0" w:hanging="0"/>
      </w:pPr>
    </w:lvl>
  </w:abstractNum>
  <w:abstractNum w:abstractNumId="1">
    <w:nsid w:val="595BD20D"/>
    <w:multiLevelType w:val="singleLevel"/>
    <w:tmpl w:val="595BD20D"/>
    <w:lvl w:ilvl="0">
      <w:start w:val="1"/>
      <w:numFmt w:val="decimal"/>
      <w:lvlRestart w:val="0"/>
      <w:lvlText w:val="%1)"/>
      <w:lvlJc w:val="left"/>
      <w:pPr>
        <w:tabs>
          <w:tab w:val="num" w:pos="0"/>
        </w:tabs>
        <w:ind w:left="425" w:hanging="425"/>
      </w:pPr>
      <w:rPr>
        <w:rFonts w:hint="default"/>
      </w:rPr>
    </w:lvl>
  </w:abstractNum>
  <w:abstractNum w:abstractNumId="2">
    <w:nsid w:val="595BD2BF"/>
    <w:multiLevelType w:val="singleLevel"/>
    <w:tmpl w:val="595BD2BF"/>
    <w:lvl w:ilvl="0">
      <w:start w:val="1"/>
      <w:numFmt w:val="decimal"/>
      <w:lvlRestart w:val="0"/>
      <w:lvlText w:val="%1)"/>
      <w:lvlJc w:val="left"/>
      <w:pPr>
        <w:tabs>
          <w:tab w:val="num" w:pos="0"/>
        </w:tabs>
        <w:ind w:left="425" w:hanging="425"/>
      </w:pPr>
      <w:rPr>
        <w:rFonts w:hint="default"/>
      </w:rPr>
    </w:lvl>
  </w:abstractNum>
  <w:abstractNum w:abstractNumId="3">
    <w:nsid w:val="595BD47E"/>
    <w:multiLevelType w:val="singleLevel"/>
    <w:tmpl w:val="595BD47E"/>
    <w:lvl w:ilvl="0">
      <w:start w:val="1"/>
      <w:numFmt w:val="decimal"/>
      <w:lvlRestart w:val="0"/>
      <w:lvlText w:val="%1)"/>
      <w:lvlJc w:val="left"/>
      <w:pPr>
        <w:tabs>
          <w:tab w:val="num" w:pos="0"/>
        </w:tabs>
        <w:ind w:left="425" w:hanging="425"/>
      </w:pPr>
      <w:rPr>
        <w:rFonts w:hint="default"/>
      </w:rPr>
    </w:lvl>
  </w:abstractNum>
  <w:abstractNum w:abstractNumId="4">
    <w:nsid w:val="595BD5E8"/>
    <w:multiLevelType w:val="singleLevel"/>
    <w:tmpl w:val="595BD5E8"/>
    <w:lvl w:ilvl="0">
      <w:start w:val="1"/>
      <w:numFmt w:val="decimal"/>
      <w:lvlRestart w:val="0"/>
      <w:lvlText w:val="%1)"/>
      <w:lvlJc w:val="left"/>
      <w:pPr>
        <w:tabs>
          <w:tab w:val="num" w:pos="0"/>
        </w:tabs>
        <w:ind w:left="425" w:hanging="425"/>
      </w:pPr>
      <w:rPr>
        <w:rFonts w:hint="default"/>
      </w:rPr>
    </w:lvl>
  </w:abstractNum>
  <w:abstractNum w:abstractNumId="5">
    <w:nsid w:val="595BD6B3"/>
    <w:multiLevelType w:val="singleLevel"/>
    <w:tmpl w:val="595BD6B3"/>
    <w:lvl w:ilvl="0">
      <w:start w:val="1"/>
      <w:numFmt w:val="decimal"/>
      <w:lvlRestart w:val="0"/>
      <w:lvlText w:val="%1)"/>
      <w:lvlJc w:val="left"/>
      <w:pPr>
        <w:tabs>
          <w:tab w:val="num" w:pos="0"/>
        </w:tabs>
        <w:ind w:left="425" w:hanging="425"/>
      </w:pPr>
      <w:rPr>
        <w:rFonts w:hint="default"/>
      </w:rPr>
    </w:lvl>
  </w:abstractNum>
  <w:abstractNum w:abstractNumId="6">
    <w:nsid w:val="595BD704"/>
    <w:multiLevelType w:val="singleLevel"/>
    <w:tmpl w:val="595BD704"/>
    <w:lvl w:ilvl="0">
      <w:start w:val="1"/>
      <w:numFmt w:val="decimal"/>
      <w:lvlRestart w:val="0"/>
      <w:lvlText w:val="%1)"/>
      <w:lvlJc w:val="left"/>
      <w:pPr>
        <w:tabs>
          <w:tab w:val="num" w:pos="0"/>
        </w:tabs>
        <w:ind w:left="425" w:hanging="425"/>
      </w:pPr>
      <w:rPr>
        <w:rFonts w:hint="default"/>
      </w:rPr>
    </w:lvl>
  </w:abstractNum>
  <w:abstractNum w:abstractNumId="7">
    <w:nsid w:val="595BD818"/>
    <w:multiLevelType w:val="singleLevel"/>
    <w:tmpl w:val="595BD818"/>
    <w:lvl w:ilvl="0">
      <w:start w:val="1"/>
      <w:numFmt w:val="decimal"/>
      <w:lvlRestart w:val="0"/>
      <w:lvlText w:val="%1)"/>
      <w:lvlJc w:val="left"/>
      <w:pPr>
        <w:tabs>
          <w:tab w:val="num" w:pos="0"/>
        </w:tabs>
        <w:ind w:left="425" w:hanging="425"/>
      </w:pPr>
      <w:rPr>
        <w:rFonts w:hint="default"/>
      </w:rPr>
    </w:lvl>
  </w:abstractNum>
  <w:abstractNum w:abstractNumId="8">
    <w:nsid w:val="595BD829"/>
    <w:multiLevelType w:val="singleLevel"/>
    <w:tmpl w:val="595BD829"/>
    <w:lvl w:ilvl="0">
      <w:start w:val="1"/>
      <w:numFmt w:val="decimal"/>
      <w:lvlRestart w:val="0"/>
      <w:lvlText w:val="%1)"/>
      <w:lvlJc w:val="left"/>
      <w:pPr>
        <w:tabs>
          <w:tab w:val="num" w:pos="0"/>
        </w:tabs>
        <w:ind w:left="425" w:hanging="425"/>
      </w:pPr>
      <w:rPr>
        <w:rFonts w:hint="default"/>
      </w:rPr>
    </w:lvl>
  </w:abstractNum>
  <w:abstractNum w:abstractNumId="9">
    <w:nsid w:val="595BD935"/>
    <w:multiLevelType w:val="singleLevel"/>
    <w:tmpl w:val="595BD935"/>
    <w:lvl w:ilvl="0">
      <w:start w:val="1"/>
      <w:numFmt w:val="decimal"/>
      <w:lvlRestart w:val="0"/>
      <w:lvlText w:val="%1)"/>
      <w:lvlJc w:val="left"/>
      <w:pPr>
        <w:tabs>
          <w:tab w:val="num" w:pos="0"/>
        </w:tabs>
        <w:ind w:left="425" w:hanging="425"/>
      </w:pPr>
      <w:rPr>
        <w:rFonts w:hint="default"/>
      </w:rPr>
    </w:lvl>
  </w:abstractNum>
  <w:abstractNum w:abstractNumId="10">
    <w:nsid w:val="595BD974"/>
    <w:multiLevelType w:val="singleLevel"/>
    <w:tmpl w:val="595BD974"/>
    <w:lvl w:ilvl="0">
      <w:start w:val="1"/>
      <w:numFmt w:val="decimal"/>
      <w:lvlRestart w:val="0"/>
      <w:lvlText w:val="%1)"/>
      <w:lvlJc w:val="left"/>
      <w:pPr>
        <w:tabs>
          <w:tab w:val="num" w:pos="0"/>
        </w:tabs>
        <w:ind w:left="425" w:hanging="425"/>
      </w:pPr>
      <w:rPr>
        <w:rFonts w:hint="default"/>
      </w:rPr>
    </w:lvl>
  </w:abstractNum>
  <w:abstractNum w:abstractNumId="11">
    <w:nsid w:val="595BDA6C"/>
    <w:multiLevelType w:val="singleLevel"/>
    <w:tmpl w:val="595BDA6C"/>
    <w:lvl w:ilvl="0">
      <w:start w:val="1"/>
      <w:numFmt w:val="decimal"/>
      <w:lvlRestart w:val="0"/>
      <w:lvlText w:val="%1)"/>
      <w:lvlJc w:val="left"/>
      <w:pPr>
        <w:tabs>
          <w:tab w:val="num" w:pos="0"/>
        </w:tabs>
        <w:ind w:left="425" w:hanging="425"/>
      </w:pPr>
      <w:rPr>
        <w:rFonts w:hint="default"/>
      </w:rPr>
    </w:lvl>
  </w:abstractNum>
  <w:abstractNum w:abstractNumId="12">
    <w:nsid w:val="595BDB35"/>
    <w:multiLevelType w:val="singleLevel"/>
    <w:tmpl w:val="595BDB35"/>
    <w:lvl w:ilvl="0">
      <w:start w:val="1"/>
      <w:numFmt w:val="decimal"/>
      <w:lvlRestart w:val="0"/>
      <w:lvlText w:val="%1)"/>
      <w:lvlJc w:val="left"/>
      <w:pPr>
        <w:tabs>
          <w:tab w:val="num" w:pos="0"/>
        </w:tabs>
        <w:ind w:left="425" w:hanging="425"/>
      </w:pPr>
      <w:rPr>
        <w:rFonts w:hint="default"/>
      </w:rPr>
    </w:lvl>
  </w:abstractNum>
  <w:abstractNum w:abstractNumId="13">
    <w:nsid w:val="595BDCFA"/>
    <w:multiLevelType w:val="singleLevel"/>
    <w:tmpl w:val="595BDCFA"/>
    <w:lvl w:ilvl="0">
      <w:start w:val="1"/>
      <w:numFmt w:val="decimal"/>
      <w:lvlRestart w:val="0"/>
      <w:lvlText w:val="%1)"/>
      <w:lvlJc w:val="left"/>
      <w:pPr>
        <w:tabs>
          <w:tab w:val="num" w:pos="0"/>
        </w:tabs>
        <w:ind w:left="425" w:hanging="425"/>
      </w:pPr>
      <w:rPr>
        <w:rFonts w:hint="default"/>
      </w:rPr>
    </w:lvl>
  </w:abstractNum>
  <w:abstractNum w:abstractNumId="14">
    <w:nsid w:val="595BDD66"/>
    <w:multiLevelType w:val="singleLevel"/>
    <w:tmpl w:val="595BDD66"/>
    <w:lvl w:ilvl="0">
      <w:start w:val="1"/>
      <w:numFmt w:val="decimal"/>
      <w:lvlRestart w:val="0"/>
      <w:lvlText w:val="%1)"/>
      <w:lvlJc w:val="left"/>
      <w:pPr>
        <w:tabs>
          <w:tab w:val="num" w:pos="0"/>
        </w:tabs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 w:val="0"/>
  <w:bordersDoNotSurroundFooter w:val="0"/>
  <w:defaultTabStop w:val="420"/>
  <w:drawingGridHorizontalSpacing w:val="14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spacing w:before="100" w:beforeAutospacing="1" w:after="100" w:afterAutospacing="1"/>
    </w:pPr>
    <w:rPr>
      <w:rFonts w:ascii="宋体" w:eastAsia="宋体" w:cs="宋体"/>
      <w:sz w:val="28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spacing w:before="0" w:beforeAutospacing="1" w:after="0" w:afterAutospacing="1"/>
      <w:jc w:val="left"/>
    </w:pPr>
    <w:rPr>
      <w:rFonts w:ascii="宋体" w:eastAsia="宋体" w:cs="宋体"/>
      <w:b/>
      <w:kern w:val="0"/>
      <w:sz w:val="36"/>
      <w:szCs w:val="36"/>
      <w:lang w:val="en-US" w:eastAsia="zh-CN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6">
    <w:name w:val="header"/>
    <w:basedOn w:val="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numbering" Target="numbering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3</TotalTime>
  <Application>Yozo_Office</Application>
  <Pages>4</Pages>
  <Words>2532</Words>
  <Characters>2740</Characters>
  <Lines>149</Lines>
  <Paragraphs>124</Paragraphs>
  <CharactersWithSpaces>2818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User</cp:lastModifiedBy>
  <cp:revision>2</cp:revision>
  <dcterms:created xsi:type="dcterms:W3CDTF">2017-02-28T01:26:00Z</dcterms:created>
  <dcterms:modified xsi:type="dcterms:W3CDTF">2017-07-07T05:23:40Z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2052-10.1.0.6554</vt:lpwstr>
  </property>
</Properties>
</file>